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130575" w:rsidTr="0053797A">
        <w:tc>
          <w:tcPr>
            <w:tcW w:w="2835" w:type="dxa"/>
          </w:tcPr>
          <w:p w:rsidR="00130575" w:rsidRPr="00925D1A" w:rsidRDefault="00130575" w:rsidP="0053797A">
            <w:pPr>
              <w:rPr>
                <w:rStyle w:val="RubrikLiten"/>
              </w:rPr>
            </w:pPr>
            <w:r w:rsidRPr="00925D1A">
              <w:rPr>
                <w:rStyle w:val="RubrikLiten"/>
              </w:rPr>
              <w:t>Plats och tid</w:t>
            </w:r>
          </w:p>
        </w:tc>
        <w:tc>
          <w:tcPr>
            <w:tcW w:w="6464" w:type="dxa"/>
          </w:tcPr>
          <w:p w:rsidR="00130575" w:rsidRPr="00925D1A" w:rsidRDefault="00B84008" w:rsidP="0053797A">
            <w:proofErr w:type="spellStart"/>
            <w:r>
              <w:t>Älvkullen</w:t>
            </w:r>
            <w:proofErr w:type="spellEnd"/>
          </w:p>
        </w:tc>
      </w:tr>
      <w:tr w:rsidR="00130575" w:rsidTr="0053797A">
        <w:tc>
          <w:tcPr>
            <w:tcW w:w="2835" w:type="dxa"/>
          </w:tcPr>
          <w:p w:rsidR="00130575" w:rsidRPr="00925D1A" w:rsidRDefault="00130575" w:rsidP="0053797A">
            <w:pPr>
              <w:rPr>
                <w:rStyle w:val="RubrikLiten"/>
              </w:rPr>
            </w:pPr>
          </w:p>
        </w:tc>
        <w:tc>
          <w:tcPr>
            <w:tcW w:w="6464" w:type="dxa"/>
          </w:tcPr>
          <w:p w:rsidR="00130575" w:rsidRDefault="00B84008" w:rsidP="0053797A">
            <w:r>
              <w:t xml:space="preserve">Onsdagen den 12 april </w:t>
            </w:r>
            <w:r w:rsidR="00130575" w:rsidRPr="00130575">
              <w:t xml:space="preserve">2023 </w:t>
            </w:r>
            <w:proofErr w:type="spellStart"/>
            <w:r w:rsidR="00130575" w:rsidRPr="00130575">
              <w:t>kl</w:t>
            </w:r>
            <w:proofErr w:type="spellEnd"/>
            <w:r w:rsidR="00130575" w:rsidRPr="00130575">
              <w:t xml:space="preserve"> </w:t>
            </w:r>
            <w:r w:rsidR="00E61D0D">
              <w:t>19:00-21:15</w:t>
            </w:r>
          </w:p>
        </w:tc>
      </w:tr>
      <w:tr w:rsidR="00130575" w:rsidTr="0053797A">
        <w:tc>
          <w:tcPr>
            <w:tcW w:w="2835" w:type="dxa"/>
          </w:tcPr>
          <w:p w:rsidR="00130575" w:rsidRPr="00925D1A" w:rsidRDefault="00130575" w:rsidP="0053797A">
            <w:pPr>
              <w:rPr>
                <w:rStyle w:val="RubrikLiten"/>
              </w:rPr>
            </w:pPr>
          </w:p>
        </w:tc>
        <w:tc>
          <w:tcPr>
            <w:tcW w:w="6464" w:type="dxa"/>
          </w:tcPr>
          <w:p w:rsidR="00130575" w:rsidRDefault="00130575" w:rsidP="0053797A"/>
        </w:tc>
      </w:tr>
      <w:tr w:rsidR="00130575" w:rsidTr="0053797A">
        <w:tc>
          <w:tcPr>
            <w:tcW w:w="2835" w:type="dxa"/>
          </w:tcPr>
          <w:p w:rsidR="00B84008" w:rsidRDefault="00B84008" w:rsidP="0053797A">
            <w:pPr>
              <w:rPr>
                <w:rStyle w:val="RubrikLiten"/>
              </w:rPr>
            </w:pPr>
          </w:p>
          <w:p w:rsidR="00B84008" w:rsidRDefault="00B84008" w:rsidP="0053797A">
            <w:pPr>
              <w:rPr>
                <w:rStyle w:val="RubrikLiten"/>
              </w:rPr>
            </w:pPr>
          </w:p>
          <w:p w:rsidR="00B84008" w:rsidRDefault="00B84008" w:rsidP="0053797A">
            <w:pPr>
              <w:rPr>
                <w:rStyle w:val="RubrikLiten"/>
              </w:rPr>
            </w:pPr>
          </w:p>
          <w:p w:rsidR="00B84008" w:rsidRDefault="00B84008" w:rsidP="0053797A">
            <w:pPr>
              <w:rPr>
                <w:rStyle w:val="RubrikLiten"/>
              </w:rPr>
            </w:pPr>
          </w:p>
          <w:p w:rsidR="00B84008" w:rsidRDefault="00B84008" w:rsidP="0053797A">
            <w:pPr>
              <w:rPr>
                <w:rStyle w:val="RubrikLiten"/>
              </w:rPr>
            </w:pPr>
          </w:p>
          <w:p w:rsidR="00B84008" w:rsidRDefault="00B84008" w:rsidP="0053797A">
            <w:pPr>
              <w:rPr>
                <w:rStyle w:val="RubrikLiten"/>
              </w:rPr>
            </w:pPr>
          </w:p>
          <w:p w:rsidR="00B84008" w:rsidRDefault="00B84008" w:rsidP="0053797A">
            <w:pPr>
              <w:rPr>
                <w:rStyle w:val="RubrikLiten"/>
              </w:rPr>
            </w:pPr>
          </w:p>
          <w:p w:rsidR="00B84008" w:rsidRDefault="00B84008" w:rsidP="0053797A">
            <w:pPr>
              <w:rPr>
                <w:rStyle w:val="RubrikLiten"/>
              </w:rPr>
            </w:pPr>
          </w:p>
          <w:p w:rsidR="00B84008" w:rsidRDefault="00B84008" w:rsidP="0053797A">
            <w:pPr>
              <w:rPr>
                <w:rStyle w:val="RubrikLiten"/>
              </w:rPr>
            </w:pPr>
          </w:p>
          <w:p w:rsidR="00B84008" w:rsidRDefault="00B84008" w:rsidP="0053797A">
            <w:pPr>
              <w:rPr>
                <w:rStyle w:val="RubrikLiten"/>
              </w:rPr>
            </w:pPr>
          </w:p>
          <w:p w:rsidR="00B84008" w:rsidRDefault="00B84008" w:rsidP="0053797A">
            <w:pPr>
              <w:rPr>
                <w:rStyle w:val="RubrikLiten"/>
              </w:rPr>
            </w:pPr>
          </w:p>
          <w:p w:rsidR="00B84008" w:rsidRDefault="00B84008" w:rsidP="0053797A">
            <w:pPr>
              <w:rPr>
                <w:rStyle w:val="RubrikLiten"/>
              </w:rPr>
            </w:pPr>
          </w:p>
          <w:p w:rsidR="00B84008" w:rsidRDefault="00B84008" w:rsidP="0053797A">
            <w:pPr>
              <w:rPr>
                <w:rStyle w:val="RubrikLiten"/>
              </w:rPr>
            </w:pPr>
          </w:p>
          <w:p w:rsidR="00B84008" w:rsidRDefault="00B84008" w:rsidP="0053797A">
            <w:pPr>
              <w:rPr>
                <w:rStyle w:val="RubrikLiten"/>
              </w:rPr>
            </w:pPr>
          </w:p>
          <w:p w:rsidR="00B84008" w:rsidRDefault="00B84008" w:rsidP="0053797A">
            <w:pPr>
              <w:rPr>
                <w:rStyle w:val="RubrikLiten"/>
              </w:rPr>
            </w:pPr>
          </w:p>
          <w:p w:rsidR="00B84008" w:rsidRDefault="00B84008" w:rsidP="0053797A">
            <w:pPr>
              <w:rPr>
                <w:rStyle w:val="RubrikLiten"/>
              </w:rPr>
            </w:pPr>
          </w:p>
          <w:p w:rsidR="00B84008" w:rsidRDefault="00B84008" w:rsidP="0053797A">
            <w:pPr>
              <w:rPr>
                <w:rStyle w:val="RubrikLiten"/>
              </w:rPr>
            </w:pPr>
          </w:p>
          <w:p w:rsidR="00130575" w:rsidRPr="00925D1A" w:rsidRDefault="00484835" w:rsidP="0053797A">
            <w:pPr>
              <w:rPr>
                <w:rStyle w:val="RubrikLiten"/>
              </w:rPr>
            </w:pPr>
            <w:r>
              <w:rPr>
                <w:rStyle w:val="RubrikLiten"/>
              </w:rPr>
              <w:lastRenderedPageBreak/>
              <w:t>Beslutande</w:t>
            </w:r>
          </w:p>
        </w:tc>
        <w:tc>
          <w:tcPr>
            <w:tcW w:w="6464" w:type="dxa"/>
          </w:tcPr>
          <w:p w:rsidR="00090209" w:rsidRDefault="00090209" w:rsidP="00090209"/>
          <w:p w:rsidR="00090209" w:rsidRDefault="00090209" w:rsidP="00090209"/>
          <w:p w:rsidR="00090209" w:rsidRDefault="00090209" w:rsidP="00090209"/>
          <w:p w:rsidR="00090209" w:rsidRDefault="00090209" w:rsidP="00090209"/>
          <w:p w:rsidR="00090209" w:rsidRDefault="00090209" w:rsidP="00090209"/>
          <w:p w:rsidR="00090209" w:rsidRDefault="00090209" w:rsidP="00090209"/>
          <w:p w:rsidR="00090209" w:rsidRDefault="00090209" w:rsidP="00090209"/>
          <w:p w:rsidR="00090209" w:rsidRDefault="00090209" w:rsidP="00090209"/>
          <w:p w:rsidR="00090209" w:rsidRDefault="00090209" w:rsidP="00090209"/>
          <w:p w:rsidR="00090209" w:rsidRDefault="00090209" w:rsidP="00090209"/>
          <w:p w:rsidR="00090209" w:rsidRDefault="00090209" w:rsidP="00090209"/>
          <w:p w:rsidR="00090209" w:rsidRDefault="00090209" w:rsidP="00090209"/>
          <w:p w:rsidR="00090209" w:rsidRDefault="00090209" w:rsidP="00090209"/>
          <w:p w:rsidR="00090209" w:rsidRDefault="00090209" w:rsidP="00090209"/>
          <w:p w:rsidR="00090209" w:rsidRDefault="00090209" w:rsidP="00090209"/>
          <w:p w:rsidR="00090209" w:rsidRDefault="00090209" w:rsidP="00090209"/>
          <w:p w:rsidR="00090209" w:rsidRDefault="00090209" w:rsidP="00090209">
            <w:r>
              <w:lastRenderedPageBreak/>
              <w:t>Johan Svahnberg (M)</w:t>
            </w:r>
          </w:p>
          <w:p w:rsidR="00090209" w:rsidRDefault="00090209" w:rsidP="00090209">
            <w:r>
              <w:t>Camilla Kampf (M)</w:t>
            </w:r>
          </w:p>
          <w:p w:rsidR="00090209" w:rsidRDefault="00090209" w:rsidP="00090209">
            <w:r>
              <w:t>Tore Christensson (M)</w:t>
            </w:r>
          </w:p>
          <w:p w:rsidR="00090209" w:rsidRDefault="00090209" w:rsidP="00090209">
            <w:r>
              <w:t>Lars-Håkan Persson (M)</w:t>
            </w:r>
          </w:p>
          <w:p w:rsidR="00090209" w:rsidRDefault="00090209" w:rsidP="00090209">
            <w:r>
              <w:t>Nino Dervisagic (M)</w:t>
            </w:r>
          </w:p>
          <w:p w:rsidR="00090209" w:rsidRDefault="00090209" w:rsidP="00090209">
            <w:r>
              <w:t>Gunilla Malmqvist (M)</w:t>
            </w:r>
          </w:p>
          <w:p w:rsidR="00090209" w:rsidRDefault="00090209" w:rsidP="00090209">
            <w:r>
              <w:t>Jessica Falk (M)</w:t>
            </w:r>
          </w:p>
          <w:p w:rsidR="00090209" w:rsidRDefault="00090209" w:rsidP="00090209">
            <w:r>
              <w:t>Gabriella Salomonsson Bicki (M)</w:t>
            </w:r>
          </w:p>
          <w:p w:rsidR="00090209" w:rsidRDefault="00090209" w:rsidP="00090209">
            <w:r>
              <w:t>Fredrik Stålhandske (M)</w:t>
            </w:r>
          </w:p>
          <w:p w:rsidR="00090209" w:rsidRDefault="00090209" w:rsidP="00090209">
            <w:r>
              <w:t>Oscar Wassbjer (M)</w:t>
            </w:r>
          </w:p>
          <w:p w:rsidR="00090209" w:rsidRDefault="00090209" w:rsidP="00090209">
            <w:r>
              <w:t>Magnus Haara (C)</w:t>
            </w:r>
          </w:p>
          <w:p w:rsidR="00090209" w:rsidRDefault="00090209" w:rsidP="00090209">
            <w:r>
              <w:t>Maria Jönsson (C)</w:t>
            </w:r>
          </w:p>
          <w:p w:rsidR="00090209" w:rsidRDefault="00090209" w:rsidP="00090209">
            <w:r>
              <w:t>Anna Ramberg (L)</w:t>
            </w:r>
          </w:p>
          <w:p w:rsidR="00090209" w:rsidRDefault="00090209" w:rsidP="00090209">
            <w:r>
              <w:t>Mattias Svensson (L)</w:t>
            </w:r>
          </w:p>
          <w:p w:rsidR="00090209" w:rsidRDefault="00090209" w:rsidP="00090209">
            <w:r>
              <w:t>Martin Ekstrand (KD)</w:t>
            </w:r>
          </w:p>
          <w:p w:rsidR="00090209" w:rsidRDefault="00090209" w:rsidP="00090209">
            <w:r>
              <w:t>Margareta Johansson (KD)</w:t>
            </w:r>
          </w:p>
          <w:p w:rsidR="00090209" w:rsidRDefault="00090209" w:rsidP="00090209">
            <w:r>
              <w:t>Lena Stigsdotter (S)</w:t>
            </w:r>
          </w:p>
          <w:p w:rsidR="00090209" w:rsidRDefault="00090209" w:rsidP="00090209">
            <w:r>
              <w:t>Stefan Lissmark (S)</w:t>
            </w:r>
          </w:p>
          <w:p w:rsidR="00090209" w:rsidRDefault="00090209" w:rsidP="00090209">
            <w:r>
              <w:t>Lena Larsson (S), ordförande</w:t>
            </w:r>
          </w:p>
          <w:p w:rsidR="00090209" w:rsidRDefault="00090209" w:rsidP="00090209">
            <w:r>
              <w:t>Jill Andersson (S)</w:t>
            </w:r>
          </w:p>
          <w:p w:rsidR="00090209" w:rsidRDefault="00090209" w:rsidP="00090209">
            <w:r>
              <w:t>Kent Staaf (S)</w:t>
            </w:r>
          </w:p>
          <w:p w:rsidR="00090209" w:rsidRDefault="00090209" w:rsidP="00090209">
            <w:r>
              <w:t>Evalisa Forshell (S)</w:t>
            </w:r>
          </w:p>
          <w:p w:rsidR="00090209" w:rsidRDefault="00090209" w:rsidP="00090209">
            <w:r>
              <w:t>Jan Waad (S)</w:t>
            </w:r>
          </w:p>
          <w:p w:rsidR="00090209" w:rsidRDefault="00090209" w:rsidP="00090209">
            <w:r>
              <w:t>Christel Lindqvist (V)</w:t>
            </w:r>
          </w:p>
          <w:p w:rsidR="00090209" w:rsidRDefault="00090209" w:rsidP="00090209">
            <w:r>
              <w:t>Pierre Malmberg Nyborg (V)</w:t>
            </w:r>
          </w:p>
          <w:p w:rsidR="00090209" w:rsidRDefault="00090209" w:rsidP="00090209">
            <w:r>
              <w:t>Roger Orwén (MP)</w:t>
            </w:r>
          </w:p>
          <w:p w:rsidR="00090209" w:rsidRDefault="00090209" w:rsidP="00090209">
            <w:r>
              <w:t>Rolf Streijffert (SD), 2:e vice ordförande</w:t>
            </w:r>
          </w:p>
          <w:p w:rsidR="00090209" w:rsidRDefault="00090209" w:rsidP="00090209">
            <w:r>
              <w:t>Emma Öster (SD)</w:t>
            </w:r>
          </w:p>
          <w:p w:rsidR="00090209" w:rsidRDefault="00090209" w:rsidP="00090209">
            <w:r>
              <w:t>Stefan Liljenberg (SD)</w:t>
            </w:r>
          </w:p>
          <w:p w:rsidR="00090209" w:rsidRDefault="00090209" w:rsidP="00090209">
            <w:r>
              <w:t>Helena Lindblom Ohlson (SD)</w:t>
            </w:r>
          </w:p>
          <w:p w:rsidR="00090209" w:rsidRDefault="00090209" w:rsidP="00090209">
            <w:r>
              <w:t>Roger Stenberg (SD)</w:t>
            </w:r>
          </w:p>
          <w:p w:rsidR="00090209" w:rsidRDefault="00090209" w:rsidP="00090209">
            <w:r>
              <w:t>Lars Andersson (SD)</w:t>
            </w:r>
          </w:p>
          <w:p w:rsidR="00090209" w:rsidRDefault="00090209" w:rsidP="00090209">
            <w:r>
              <w:t>Jack Ljungberg (SD)</w:t>
            </w:r>
          </w:p>
          <w:p w:rsidR="00090209" w:rsidRDefault="00090209" w:rsidP="00090209">
            <w:r>
              <w:t>Anna Jung (MED)</w:t>
            </w:r>
          </w:p>
          <w:p w:rsidR="00090209" w:rsidRDefault="00090209" w:rsidP="00090209">
            <w:r>
              <w:t>Johan Karlsson (MED)</w:t>
            </w:r>
          </w:p>
          <w:p w:rsidR="00873DB3" w:rsidRDefault="00873DB3" w:rsidP="00873DB3">
            <w:r>
              <w:t>Clas Paulsson (S)</w:t>
            </w:r>
          </w:p>
          <w:p w:rsidR="00863703" w:rsidRDefault="00863703" w:rsidP="00863703">
            <w:r>
              <w:t>Karolina Frick (V)</w:t>
            </w:r>
          </w:p>
          <w:p w:rsidR="00863703" w:rsidRDefault="00863703" w:rsidP="00863703">
            <w:r>
              <w:t>Andrew Briggs (MP)</w:t>
            </w:r>
          </w:p>
          <w:p w:rsidR="00863703" w:rsidRDefault="00863703" w:rsidP="00863703">
            <w:r>
              <w:t>Marie-Louise Palm (SD)</w:t>
            </w:r>
          </w:p>
          <w:p w:rsidR="00863703" w:rsidRDefault="00863703" w:rsidP="00863703">
            <w:r>
              <w:t>Lukas Nilsson (SD)</w:t>
            </w:r>
          </w:p>
          <w:p w:rsidR="00863703" w:rsidRDefault="00863703" w:rsidP="00863703">
            <w:r>
              <w:t>Sarah Nystedt (M)</w:t>
            </w:r>
          </w:p>
          <w:p w:rsidR="00863703" w:rsidRDefault="00863703" w:rsidP="00863703"/>
          <w:p w:rsidR="00130575" w:rsidRDefault="00130575" w:rsidP="0053797A"/>
        </w:tc>
      </w:tr>
    </w:tbl>
    <w:p w:rsidR="00484835" w:rsidRDefault="00484835" w:rsidP="00E67DB0">
      <w:pPr>
        <w:pStyle w:val="Liten"/>
      </w:pPr>
      <w:r>
        <w:lastRenderedPageBreak/>
        <w:br w:type="page"/>
      </w:r>
    </w:p>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6464"/>
      </w:tblGrid>
      <w:tr w:rsidR="00484835" w:rsidTr="0053797A">
        <w:tc>
          <w:tcPr>
            <w:tcW w:w="2835" w:type="dxa"/>
          </w:tcPr>
          <w:p w:rsidR="00484835" w:rsidRPr="00925D1A" w:rsidRDefault="00484835" w:rsidP="0053797A">
            <w:pPr>
              <w:rPr>
                <w:rStyle w:val="RubrikLiten"/>
              </w:rPr>
            </w:pPr>
            <w:r>
              <w:rPr>
                <w:rStyle w:val="RubrikLiten"/>
              </w:rPr>
              <w:lastRenderedPageBreak/>
              <w:t>Övriga</w:t>
            </w:r>
          </w:p>
        </w:tc>
        <w:tc>
          <w:tcPr>
            <w:tcW w:w="6464" w:type="dxa"/>
          </w:tcPr>
          <w:p w:rsidR="00090209" w:rsidRDefault="00090209" w:rsidP="00090209">
            <w:r>
              <w:t>Tom Ström (M)</w:t>
            </w:r>
            <w:r w:rsidR="0011703F">
              <w:t xml:space="preserve">, §§ </w:t>
            </w:r>
            <w:proofErr w:type="gramStart"/>
            <w:r w:rsidR="0011703F">
              <w:t>34-46</w:t>
            </w:r>
            <w:proofErr w:type="gramEnd"/>
          </w:p>
          <w:p w:rsidR="00090209" w:rsidRDefault="00090209" w:rsidP="00090209">
            <w:r>
              <w:t>Johan Christell (M)</w:t>
            </w:r>
          </w:p>
          <w:p w:rsidR="00090209" w:rsidRDefault="00090209" w:rsidP="00090209">
            <w:r>
              <w:t>Erik Mårtensson (KD)</w:t>
            </w:r>
          </w:p>
          <w:p w:rsidR="00090209" w:rsidRDefault="00090209" w:rsidP="00090209">
            <w:r>
              <w:t>Lena Olsson (KD)</w:t>
            </w:r>
          </w:p>
          <w:p w:rsidR="00090209" w:rsidRDefault="00090209" w:rsidP="00090209">
            <w:r>
              <w:t>Jessica Homonnay (S)</w:t>
            </w:r>
            <w:r w:rsidR="0011703F">
              <w:t xml:space="preserve">, §§ </w:t>
            </w:r>
            <w:proofErr w:type="gramStart"/>
            <w:r w:rsidR="0011703F">
              <w:t>34-46</w:t>
            </w:r>
            <w:proofErr w:type="gramEnd"/>
          </w:p>
          <w:p w:rsidR="00090209" w:rsidRDefault="00090209" w:rsidP="00090209">
            <w:r>
              <w:t>Willy Wikbourn (SD)</w:t>
            </w:r>
          </w:p>
          <w:p w:rsidR="002976CE" w:rsidRDefault="002976CE" w:rsidP="0053797A"/>
          <w:p w:rsidR="00484835" w:rsidRPr="00484835" w:rsidRDefault="00484835" w:rsidP="0053797A">
            <w:r w:rsidRPr="00484835">
              <w:t>Gunilla Dencker Skog, kansli- och miljöchef</w:t>
            </w:r>
          </w:p>
          <w:p w:rsidR="00484835" w:rsidRPr="00484835" w:rsidRDefault="00484835" w:rsidP="0053797A">
            <w:r w:rsidRPr="00484835">
              <w:t>Leif Alfredsson, kommunsekreterare</w:t>
            </w:r>
          </w:p>
          <w:p w:rsidR="00484835" w:rsidRDefault="00484835" w:rsidP="0053797A">
            <w:r w:rsidRPr="00484835">
              <w:t>Linda Andersson, ekonomichef, §§</w:t>
            </w:r>
            <w:r w:rsidR="0011703F">
              <w:t xml:space="preserve"> </w:t>
            </w:r>
            <w:proofErr w:type="gramStart"/>
            <w:r w:rsidR="0011703F">
              <w:t>34-42</w:t>
            </w:r>
            <w:proofErr w:type="gramEnd"/>
            <w:r w:rsidRPr="00484835">
              <w:t xml:space="preserve"> </w:t>
            </w:r>
          </w:p>
          <w:p w:rsidR="00707FF6" w:rsidRPr="00484835" w:rsidRDefault="00707FF6" w:rsidP="0053797A">
            <w:r>
              <w:t xml:space="preserve">Christer Ekelund revisionens ordförande </w:t>
            </w:r>
            <w:proofErr w:type="gramStart"/>
            <w:r>
              <w:t>2019-2022</w:t>
            </w:r>
            <w:proofErr w:type="gramEnd"/>
            <w:r>
              <w:t>, §§</w:t>
            </w:r>
            <w:r w:rsidR="0011703F">
              <w:t xml:space="preserve"> 34-41</w:t>
            </w:r>
            <w:r>
              <w:t>, deltar på distans</w:t>
            </w:r>
          </w:p>
          <w:p w:rsidR="00484835" w:rsidRDefault="00484835" w:rsidP="002976CE"/>
        </w:tc>
      </w:tr>
    </w:tbl>
    <w:p w:rsidR="00484835" w:rsidRDefault="00484835" w:rsidP="00E67DB0">
      <w:pPr>
        <w:pStyle w:val="Liten"/>
      </w:pPr>
    </w:p>
    <w:p w:rsidR="00484835" w:rsidRDefault="00484835" w:rsidP="00E67DB0">
      <w:pPr>
        <w:pStyle w:val="Liten"/>
        <w:sectPr w:rsidR="00484835" w:rsidSect="00C52CB7">
          <w:headerReference w:type="default" r:id="rId8"/>
          <w:headerReference w:type="first" r:id="rId9"/>
          <w:footerReference w:type="first" r:id="rId10"/>
          <w:pgSz w:w="11906" w:h="16838" w:code="9"/>
          <w:pgMar w:top="2835" w:right="1134" w:bottom="1418" w:left="1701" w:header="737" w:footer="284" w:gutter="0"/>
          <w:cols w:space="708"/>
          <w:titlePg/>
          <w:docGrid w:linePitch="360"/>
        </w:sectPr>
      </w:pPr>
    </w:p>
    <w:p w:rsidR="00484835" w:rsidRDefault="00C52CB7" w:rsidP="002A6854">
      <w:pPr>
        <w:pStyle w:val="RubrikStor"/>
      </w:pPr>
      <w:r>
        <w:lastRenderedPageBreak/>
        <w:t>Innehåll</w:t>
      </w:r>
      <w:r w:rsidR="005B043E">
        <w:t>sförteckning</w:t>
      </w:r>
    </w:p>
    <w:p w:rsidR="005B043E" w:rsidRPr="00804F0E" w:rsidRDefault="005B043E" w:rsidP="00804F0E">
      <w:pPr>
        <w:pStyle w:val="RubrikMellan"/>
      </w:pPr>
      <w:r w:rsidRPr="00804F0E">
        <w:tab/>
      </w:r>
      <w:r w:rsidR="002A6854" w:rsidRPr="00804F0E">
        <w:t>Ärende</w:t>
      </w:r>
      <w:r w:rsidR="002A6854" w:rsidRPr="00804F0E">
        <w:tab/>
      </w:r>
      <w:r w:rsidRPr="00804F0E">
        <w:t>Sida</w:t>
      </w:r>
    </w:p>
    <w:p w:rsidR="00E266D7" w:rsidRDefault="005B043E">
      <w:pPr>
        <w:pStyle w:val="Innehll1"/>
        <w:rPr>
          <w:rFonts w:asciiTheme="minorHAnsi" w:eastAsiaTheme="minorEastAsia" w:hAnsiTheme="minorHAnsi" w:cstheme="minorBidi"/>
          <w:spacing w:val="0"/>
          <w:sz w:val="22"/>
          <w:lang w:eastAsia="sv-SE"/>
        </w:rPr>
      </w:pPr>
      <w:r w:rsidRPr="00F90B00">
        <w:fldChar w:fldCharType="begin"/>
      </w:r>
      <w:r w:rsidRPr="00F90B00">
        <w:instrText xml:space="preserve"> TOC \o "1-1" \h \z \u </w:instrText>
      </w:r>
      <w:r w:rsidRPr="00F90B00">
        <w:fldChar w:fldCharType="separate"/>
      </w:r>
      <w:hyperlink w:anchor="_Toc132746083" w:history="1">
        <w:r w:rsidR="00E266D7" w:rsidRPr="00EC7EE2">
          <w:rPr>
            <w:rStyle w:val="Hyperlnk"/>
          </w:rPr>
          <w:t>§ 34</w:t>
        </w:r>
        <w:r w:rsidR="00E266D7">
          <w:rPr>
            <w:rFonts w:asciiTheme="minorHAnsi" w:eastAsiaTheme="minorEastAsia" w:hAnsiTheme="minorHAnsi" w:cstheme="minorBidi"/>
            <w:spacing w:val="0"/>
            <w:sz w:val="22"/>
            <w:lang w:eastAsia="sv-SE"/>
          </w:rPr>
          <w:tab/>
        </w:r>
        <w:r w:rsidR="00E266D7" w:rsidRPr="00EC7EE2">
          <w:rPr>
            <w:rStyle w:val="Hyperlnk"/>
          </w:rPr>
          <w:t>Sammanträdets tillkännagivande och fastställelse av föredragningslistan</w:t>
        </w:r>
        <w:r w:rsidR="00E266D7">
          <w:rPr>
            <w:webHidden/>
          </w:rPr>
          <w:tab/>
        </w:r>
        <w:r w:rsidR="00E266D7">
          <w:rPr>
            <w:webHidden/>
          </w:rPr>
          <w:fldChar w:fldCharType="begin"/>
        </w:r>
        <w:r w:rsidR="00E266D7">
          <w:rPr>
            <w:webHidden/>
          </w:rPr>
          <w:instrText xml:space="preserve"> PAGEREF _Toc132746083 \h </w:instrText>
        </w:r>
        <w:r w:rsidR="00E266D7">
          <w:rPr>
            <w:webHidden/>
          </w:rPr>
        </w:r>
        <w:r w:rsidR="00E266D7">
          <w:rPr>
            <w:webHidden/>
          </w:rPr>
          <w:fldChar w:fldCharType="separate"/>
        </w:r>
        <w:r w:rsidR="00B820D0">
          <w:rPr>
            <w:webHidden/>
          </w:rPr>
          <w:t>5</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084" w:history="1">
        <w:r w:rsidR="00E266D7" w:rsidRPr="00EC7EE2">
          <w:rPr>
            <w:rStyle w:val="Hyperlnk"/>
          </w:rPr>
          <w:t>§ 35</w:t>
        </w:r>
        <w:r w:rsidR="00E266D7">
          <w:rPr>
            <w:rFonts w:asciiTheme="minorHAnsi" w:eastAsiaTheme="minorEastAsia" w:hAnsiTheme="minorHAnsi" w:cstheme="minorBidi"/>
            <w:spacing w:val="0"/>
            <w:sz w:val="22"/>
            <w:lang w:eastAsia="sv-SE"/>
          </w:rPr>
          <w:tab/>
        </w:r>
        <w:r w:rsidR="00E266D7" w:rsidRPr="00EC7EE2">
          <w:rPr>
            <w:rStyle w:val="Hyperlnk"/>
          </w:rPr>
          <w:t>Upprop</w:t>
        </w:r>
        <w:r w:rsidR="00E266D7">
          <w:rPr>
            <w:webHidden/>
          </w:rPr>
          <w:tab/>
        </w:r>
        <w:r w:rsidR="00E266D7">
          <w:rPr>
            <w:webHidden/>
          </w:rPr>
          <w:fldChar w:fldCharType="begin"/>
        </w:r>
        <w:r w:rsidR="00E266D7">
          <w:rPr>
            <w:webHidden/>
          </w:rPr>
          <w:instrText xml:space="preserve"> PAGEREF _Toc132746084 \h </w:instrText>
        </w:r>
        <w:r w:rsidR="00E266D7">
          <w:rPr>
            <w:webHidden/>
          </w:rPr>
        </w:r>
        <w:r w:rsidR="00E266D7">
          <w:rPr>
            <w:webHidden/>
          </w:rPr>
          <w:fldChar w:fldCharType="separate"/>
        </w:r>
        <w:r w:rsidR="00B820D0">
          <w:rPr>
            <w:webHidden/>
          </w:rPr>
          <w:t>6</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085" w:history="1">
        <w:r w:rsidR="00E266D7" w:rsidRPr="00EC7EE2">
          <w:rPr>
            <w:rStyle w:val="Hyperlnk"/>
          </w:rPr>
          <w:t xml:space="preserve">§ 36 </w:t>
        </w:r>
        <w:r w:rsidR="00E266D7">
          <w:rPr>
            <w:rStyle w:val="Hyperlnk"/>
          </w:rPr>
          <w:t xml:space="preserve">       </w:t>
        </w:r>
        <w:r w:rsidR="00E266D7" w:rsidRPr="00EC7EE2">
          <w:rPr>
            <w:rStyle w:val="Hyperlnk"/>
          </w:rPr>
          <w:t>Val av justerande samt bestämmande av dag och tid för protokollets justering</w:t>
        </w:r>
        <w:r w:rsidR="00E266D7">
          <w:rPr>
            <w:webHidden/>
          </w:rPr>
          <w:tab/>
        </w:r>
        <w:r w:rsidR="00E266D7">
          <w:rPr>
            <w:webHidden/>
          </w:rPr>
          <w:fldChar w:fldCharType="begin"/>
        </w:r>
        <w:r w:rsidR="00E266D7">
          <w:rPr>
            <w:webHidden/>
          </w:rPr>
          <w:instrText xml:space="preserve"> PAGEREF _Toc132746085 \h </w:instrText>
        </w:r>
        <w:r w:rsidR="00E266D7">
          <w:rPr>
            <w:webHidden/>
          </w:rPr>
        </w:r>
        <w:r w:rsidR="00E266D7">
          <w:rPr>
            <w:webHidden/>
          </w:rPr>
          <w:fldChar w:fldCharType="separate"/>
        </w:r>
        <w:r w:rsidR="00B820D0">
          <w:rPr>
            <w:webHidden/>
          </w:rPr>
          <w:t>7</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086" w:history="1">
        <w:r w:rsidR="00E266D7" w:rsidRPr="00EC7EE2">
          <w:rPr>
            <w:rStyle w:val="Hyperlnk"/>
          </w:rPr>
          <w:t>§ 37</w:t>
        </w:r>
        <w:r w:rsidR="00E266D7">
          <w:rPr>
            <w:rFonts w:asciiTheme="minorHAnsi" w:eastAsiaTheme="minorEastAsia" w:hAnsiTheme="minorHAnsi" w:cstheme="minorBidi"/>
            <w:spacing w:val="0"/>
            <w:sz w:val="22"/>
            <w:lang w:eastAsia="sv-SE"/>
          </w:rPr>
          <w:tab/>
        </w:r>
        <w:r w:rsidR="00E266D7" w:rsidRPr="00EC7EE2">
          <w:rPr>
            <w:rStyle w:val="Hyperlnk"/>
          </w:rPr>
          <w:t>Årsredovisning HFAB 2022</w:t>
        </w:r>
        <w:r w:rsidR="00E266D7">
          <w:rPr>
            <w:webHidden/>
          </w:rPr>
          <w:tab/>
        </w:r>
        <w:r w:rsidR="00E266D7">
          <w:rPr>
            <w:webHidden/>
          </w:rPr>
          <w:fldChar w:fldCharType="begin"/>
        </w:r>
        <w:r w:rsidR="00E266D7">
          <w:rPr>
            <w:webHidden/>
          </w:rPr>
          <w:instrText xml:space="preserve"> PAGEREF _Toc132746086 \h </w:instrText>
        </w:r>
        <w:r w:rsidR="00E266D7">
          <w:rPr>
            <w:webHidden/>
          </w:rPr>
        </w:r>
        <w:r w:rsidR="00E266D7">
          <w:rPr>
            <w:webHidden/>
          </w:rPr>
          <w:fldChar w:fldCharType="separate"/>
        </w:r>
        <w:r w:rsidR="00B820D0">
          <w:rPr>
            <w:webHidden/>
          </w:rPr>
          <w:t>8</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088" w:history="1">
        <w:r w:rsidR="00E266D7" w:rsidRPr="00EC7EE2">
          <w:rPr>
            <w:rStyle w:val="Hyperlnk"/>
          </w:rPr>
          <w:t xml:space="preserve">§ 38 </w:t>
        </w:r>
        <w:r w:rsidR="00E266D7">
          <w:rPr>
            <w:rStyle w:val="Hyperlnk"/>
          </w:rPr>
          <w:tab/>
        </w:r>
        <w:r w:rsidR="00E266D7" w:rsidRPr="00EC7EE2">
          <w:rPr>
            <w:rStyle w:val="Hyperlnk"/>
          </w:rPr>
          <w:t>Årsredovisning Unikom 2022</w:t>
        </w:r>
        <w:r w:rsidR="00E266D7">
          <w:rPr>
            <w:webHidden/>
          </w:rPr>
          <w:tab/>
        </w:r>
        <w:r w:rsidR="00E266D7">
          <w:rPr>
            <w:webHidden/>
          </w:rPr>
          <w:fldChar w:fldCharType="begin"/>
        </w:r>
        <w:r w:rsidR="00E266D7">
          <w:rPr>
            <w:webHidden/>
          </w:rPr>
          <w:instrText xml:space="preserve"> PAGEREF _Toc132746088 \h </w:instrText>
        </w:r>
        <w:r w:rsidR="00E266D7">
          <w:rPr>
            <w:webHidden/>
          </w:rPr>
        </w:r>
        <w:r w:rsidR="00E266D7">
          <w:rPr>
            <w:webHidden/>
          </w:rPr>
          <w:fldChar w:fldCharType="separate"/>
        </w:r>
        <w:r w:rsidR="00B820D0">
          <w:rPr>
            <w:webHidden/>
          </w:rPr>
          <w:t>9</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089" w:history="1">
        <w:r w:rsidR="00E266D7" w:rsidRPr="00EC7EE2">
          <w:rPr>
            <w:rStyle w:val="Hyperlnk"/>
          </w:rPr>
          <w:t>§ 39</w:t>
        </w:r>
        <w:r w:rsidR="00E266D7">
          <w:rPr>
            <w:rFonts w:asciiTheme="minorHAnsi" w:eastAsiaTheme="minorEastAsia" w:hAnsiTheme="minorHAnsi" w:cstheme="minorBidi"/>
            <w:spacing w:val="0"/>
            <w:sz w:val="22"/>
            <w:lang w:eastAsia="sv-SE"/>
          </w:rPr>
          <w:tab/>
        </w:r>
        <w:r w:rsidR="00E266D7" w:rsidRPr="00EC7EE2">
          <w:rPr>
            <w:rStyle w:val="Hyperlnk"/>
          </w:rPr>
          <w:t>Årsredovisning MERAB 2022</w:t>
        </w:r>
        <w:r w:rsidR="00E266D7">
          <w:rPr>
            <w:webHidden/>
          </w:rPr>
          <w:tab/>
        </w:r>
        <w:r w:rsidR="00E266D7">
          <w:rPr>
            <w:webHidden/>
          </w:rPr>
          <w:fldChar w:fldCharType="begin"/>
        </w:r>
        <w:r w:rsidR="00E266D7">
          <w:rPr>
            <w:webHidden/>
          </w:rPr>
          <w:instrText xml:space="preserve"> PAGEREF _Toc132746089 \h </w:instrText>
        </w:r>
        <w:r w:rsidR="00E266D7">
          <w:rPr>
            <w:webHidden/>
          </w:rPr>
        </w:r>
        <w:r w:rsidR="00E266D7">
          <w:rPr>
            <w:webHidden/>
          </w:rPr>
          <w:fldChar w:fldCharType="separate"/>
        </w:r>
        <w:r w:rsidR="00B820D0">
          <w:rPr>
            <w:webHidden/>
          </w:rPr>
          <w:t>10</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090" w:history="1">
        <w:r w:rsidR="00E266D7" w:rsidRPr="00EC7EE2">
          <w:rPr>
            <w:rStyle w:val="Hyperlnk"/>
          </w:rPr>
          <w:t>§ 40</w:t>
        </w:r>
        <w:r w:rsidR="00E266D7">
          <w:rPr>
            <w:rFonts w:asciiTheme="minorHAnsi" w:eastAsiaTheme="minorEastAsia" w:hAnsiTheme="minorHAnsi" w:cstheme="minorBidi"/>
            <w:spacing w:val="0"/>
            <w:sz w:val="22"/>
            <w:lang w:eastAsia="sv-SE"/>
          </w:rPr>
          <w:tab/>
        </w:r>
        <w:r w:rsidR="00E266D7" w:rsidRPr="00EC7EE2">
          <w:rPr>
            <w:rStyle w:val="Hyperlnk"/>
          </w:rPr>
          <w:t>Årsredovisning för Höörs kommun 2022</w:t>
        </w:r>
        <w:r w:rsidR="00E266D7">
          <w:rPr>
            <w:webHidden/>
          </w:rPr>
          <w:tab/>
        </w:r>
        <w:r w:rsidR="00E266D7">
          <w:rPr>
            <w:webHidden/>
          </w:rPr>
          <w:fldChar w:fldCharType="begin"/>
        </w:r>
        <w:r w:rsidR="00E266D7">
          <w:rPr>
            <w:webHidden/>
          </w:rPr>
          <w:instrText xml:space="preserve"> PAGEREF _Toc132746090 \h </w:instrText>
        </w:r>
        <w:r w:rsidR="00E266D7">
          <w:rPr>
            <w:webHidden/>
          </w:rPr>
        </w:r>
        <w:r w:rsidR="00E266D7">
          <w:rPr>
            <w:webHidden/>
          </w:rPr>
          <w:fldChar w:fldCharType="separate"/>
        </w:r>
        <w:r w:rsidR="00B820D0">
          <w:rPr>
            <w:webHidden/>
          </w:rPr>
          <w:t>11</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091" w:history="1">
        <w:r w:rsidR="00E266D7" w:rsidRPr="00EC7EE2">
          <w:rPr>
            <w:rStyle w:val="Hyperlnk"/>
          </w:rPr>
          <w:t>§ 41</w:t>
        </w:r>
        <w:r w:rsidR="00E266D7">
          <w:rPr>
            <w:rFonts w:asciiTheme="minorHAnsi" w:eastAsiaTheme="minorEastAsia" w:hAnsiTheme="minorHAnsi" w:cstheme="minorBidi"/>
            <w:spacing w:val="0"/>
            <w:sz w:val="22"/>
            <w:lang w:eastAsia="sv-SE"/>
          </w:rPr>
          <w:tab/>
        </w:r>
        <w:r w:rsidR="00E266D7" w:rsidRPr="00EC7EE2">
          <w:rPr>
            <w:rStyle w:val="Hyperlnk"/>
          </w:rPr>
          <w:t>Revisionsberättelse samt ansvarsprövning för år 2022 avseende kommunstyrelsen och övriga nämnder</w:t>
        </w:r>
        <w:r w:rsidR="00E266D7">
          <w:rPr>
            <w:webHidden/>
          </w:rPr>
          <w:tab/>
        </w:r>
        <w:r w:rsidR="00E266D7">
          <w:rPr>
            <w:webHidden/>
          </w:rPr>
          <w:fldChar w:fldCharType="begin"/>
        </w:r>
        <w:r w:rsidR="00E266D7">
          <w:rPr>
            <w:webHidden/>
          </w:rPr>
          <w:instrText xml:space="preserve"> PAGEREF _Toc132746091 \h </w:instrText>
        </w:r>
        <w:r w:rsidR="00E266D7">
          <w:rPr>
            <w:webHidden/>
          </w:rPr>
        </w:r>
        <w:r w:rsidR="00E266D7">
          <w:rPr>
            <w:webHidden/>
          </w:rPr>
          <w:fldChar w:fldCharType="separate"/>
        </w:r>
        <w:r w:rsidR="00B820D0">
          <w:rPr>
            <w:webHidden/>
          </w:rPr>
          <w:t>13</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092" w:history="1">
        <w:r w:rsidR="00E266D7" w:rsidRPr="00EC7EE2">
          <w:rPr>
            <w:rStyle w:val="Hyperlnk"/>
          </w:rPr>
          <w:t>§ 42</w:t>
        </w:r>
        <w:r w:rsidR="00E266D7">
          <w:rPr>
            <w:rFonts w:asciiTheme="minorHAnsi" w:eastAsiaTheme="minorEastAsia" w:hAnsiTheme="minorHAnsi" w:cstheme="minorBidi"/>
            <w:spacing w:val="0"/>
            <w:sz w:val="22"/>
            <w:lang w:eastAsia="sv-SE"/>
          </w:rPr>
          <w:tab/>
        </w:r>
        <w:r w:rsidR="00E266D7" w:rsidRPr="00EC7EE2">
          <w:rPr>
            <w:rStyle w:val="Hyperlnk"/>
          </w:rPr>
          <w:t>Ekonomisk månadsuppföljning 2023</w:t>
        </w:r>
        <w:r w:rsidR="00E266D7">
          <w:rPr>
            <w:webHidden/>
          </w:rPr>
          <w:tab/>
        </w:r>
        <w:r w:rsidR="00E266D7">
          <w:rPr>
            <w:webHidden/>
          </w:rPr>
          <w:fldChar w:fldCharType="begin"/>
        </w:r>
        <w:r w:rsidR="00E266D7">
          <w:rPr>
            <w:webHidden/>
          </w:rPr>
          <w:instrText xml:space="preserve"> PAGEREF _Toc132746092 \h </w:instrText>
        </w:r>
        <w:r w:rsidR="00E266D7">
          <w:rPr>
            <w:webHidden/>
          </w:rPr>
        </w:r>
        <w:r w:rsidR="00E266D7">
          <w:rPr>
            <w:webHidden/>
          </w:rPr>
          <w:fldChar w:fldCharType="separate"/>
        </w:r>
        <w:r w:rsidR="00B820D0">
          <w:rPr>
            <w:webHidden/>
          </w:rPr>
          <w:t>14</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093" w:history="1">
        <w:r w:rsidR="00E266D7" w:rsidRPr="00EC7EE2">
          <w:rPr>
            <w:rStyle w:val="Hyperlnk"/>
          </w:rPr>
          <w:t xml:space="preserve">§ 43 </w:t>
        </w:r>
        <w:r w:rsidR="00E266D7">
          <w:rPr>
            <w:rStyle w:val="Hyperlnk"/>
          </w:rPr>
          <w:tab/>
        </w:r>
        <w:r w:rsidR="00E266D7" w:rsidRPr="00EC7EE2">
          <w:rPr>
            <w:rStyle w:val="Hyperlnk"/>
          </w:rPr>
          <w:t>Riktlinjer för lokalförsörjning</w:t>
        </w:r>
        <w:r w:rsidR="00E266D7">
          <w:rPr>
            <w:webHidden/>
          </w:rPr>
          <w:tab/>
        </w:r>
        <w:r w:rsidR="00E266D7">
          <w:rPr>
            <w:webHidden/>
          </w:rPr>
          <w:fldChar w:fldCharType="begin"/>
        </w:r>
        <w:r w:rsidR="00E266D7">
          <w:rPr>
            <w:webHidden/>
          </w:rPr>
          <w:instrText xml:space="preserve"> PAGEREF _Toc132746093 \h </w:instrText>
        </w:r>
        <w:r w:rsidR="00E266D7">
          <w:rPr>
            <w:webHidden/>
          </w:rPr>
        </w:r>
        <w:r w:rsidR="00E266D7">
          <w:rPr>
            <w:webHidden/>
          </w:rPr>
          <w:fldChar w:fldCharType="separate"/>
        </w:r>
        <w:r w:rsidR="00B820D0">
          <w:rPr>
            <w:webHidden/>
          </w:rPr>
          <w:t>16</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094" w:history="1">
        <w:r w:rsidR="00E266D7" w:rsidRPr="00EC7EE2">
          <w:rPr>
            <w:rStyle w:val="Hyperlnk"/>
          </w:rPr>
          <w:t>§ 44</w:t>
        </w:r>
        <w:r w:rsidR="00E266D7">
          <w:rPr>
            <w:rFonts w:asciiTheme="minorHAnsi" w:eastAsiaTheme="minorEastAsia" w:hAnsiTheme="minorHAnsi" w:cstheme="minorBidi"/>
            <w:spacing w:val="0"/>
            <w:sz w:val="22"/>
            <w:lang w:eastAsia="sv-SE"/>
          </w:rPr>
          <w:tab/>
        </w:r>
        <w:r w:rsidR="00E266D7" w:rsidRPr="00EC7EE2">
          <w:rPr>
            <w:rStyle w:val="Hyperlnk"/>
          </w:rPr>
          <w:t>Motion ”Förbättra äldreomsorg” - Karolina Frick m.fl. (V)</w:t>
        </w:r>
        <w:r w:rsidR="00E266D7">
          <w:rPr>
            <w:webHidden/>
          </w:rPr>
          <w:tab/>
        </w:r>
        <w:r w:rsidR="00E266D7">
          <w:rPr>
            <w:webHidden/>
          </w:rPr>
          <w:fldChar w:fldCharType="begin"/>
        </w:r>
        <w:r w:rsidR="00E266D7">
          <w:rPr>
            <w:webHidden/>
          </w:rPr>
          <w:instrText xml:space="preserve"> PAGEREF _Toc132746094 \h </w:instrText>
        </w:r>
        <w:r w:rsidR="00E266D7">
          <w:rPr>
            <w:webHidden/>
          </w:rPr>
        </w:r>
        <w:r w:rsidR="00E266D7">
          <w:rPr>
            <w:webHidden/>
          </w:rPr>
          <w:fldChar w:fldCharType="separate"/>
        </w:r>
        <w:r w:rsidR="00B820D0">
          <w:rPr>
            <w:webHidden/>
          </w:rPr>
          <w:t>18</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095" w:history="1">
        <w:r w:rsidR="00E266D7" w:rsidRPr="00EC7EE2">
          <w:rPr>
            <w:rStyle w:val="Hyperlnk"/>
          </w:rPr>
          <w:t>§ 45</w:t>
        </w:r>
        <w:r w:rsidR="00E266D7">
          <w:rPr>
            <w:rFonts w:asciiTheme="minorHAnsi" w:eastAsiaTheme="minorEastAsia" w:hAnsiTheme="minorHAnsi" w:cstheme="minorBidi"/>
            <w:spacing w:val="0"/>
            <w:sz w:val="22"/>
            <w:lang w:eastAsia="sv-SE"/>
          </w:rPr>
          <w:tab/>
        </w:r>
        <w:r w:rsidR="00E266D7" w:rsidRPr="00EC7EE2">
          <w:rPr>
            <w:rStyle w:val="Hyperlnk"/>
          </w:rPr>
          <w:t>Motion ”Utökad demokrati och skattepengar till landsbygden” - Olle Krabbe m.fl. (V)</w:t>
        </w:r>
        <w:r w:rsidR="00E266D7">
          <w:rPr>
            <w:webHidden/>
          </w:rPr>
          <w:tab/>
        </w:r>
        <w:r w:rsidR="00E266D7">
          <w:rPr>
            <w:webHidden/>
          </w:rPr>
          <w:fldChar w:fldCharType="begin"/>
        </w:r>
        <w:r w:rsidR="00E266D7">
          <w:rPr>
            <w:webHidden/>
          </w:rPr>
          <w:instrText xml:space="preserve"> PAGEREF _Toc132746095 \h </w:instrText>
        </w:r>
        <w:r w:rsidR="00E266D7">
          <w:rPr>
            <w:webHidden/>
          </w:rPr>
        </w:r>
        <w:r w:rsidR="00E266D7">
          <w:rPr>
            <w:webHidden/>
          </w:rPr>
          <w:fldChar w:fldCharType="separate"/>
        </w:r>
        <w:r w:rsidR="00B820D0">
          <w:rPr>
            <w:webHidden/>
          </w:rPr>
          <w:t>20</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096" w:history="1">
        <w:r w:rsidR="00E266D7" w:rsidRPr="00EC7EE2">
          <w:rPr>
            <w:rStyle w:val="Hyperlnk"/>
          </w:rPr>
          <w:t>§ 46</w:t>
        </w:r>
        <w:r w:rsidR="00E266D7">
          <w:rPr>
            <w:rFonts w:asciiTheme="minorHAnsi" w:eastAsiaTheme="minorEastAsia" w:hAnsiTheme="minorHAnsi" w:cstheme="minorBidi"/>
            <w:spacing w:val="0"/>
            <w:sz w:val="22"/>
            <w:lang w:eastAsia="sv-SE"/>
          </w:rPr>
          <w:tab/>
        </w:r>
        <w:r w:rsidR="00E266D7" w:rsidRPr="00EC7EE2">
          <w:rPr>
            <w:rStyle w:val="Hyperlnk"/>
          </w:rPr>
          <w:t>Motion ”Seniorkort” - Christel Lindqvist m.fl. (V)</w:t>
        </w:r>
        <w:r w:rsidR="00E266D7">
          <w:rPr>
            <w:webHidden/>
          </w:rPr>
          <w:tab/>
        </w:r>
        <w:r w:rsidR="00E266D7">
          <w:rPr>
            <w:webHidden/>
          </w:rPr>
          <w:fldChar w:fldCharType="begin"/>
        </w:r>
        <w:r w:rsidR="00E266D7">
          <w:rPr>
            <w:webHidden/>
          </w:rPr>
          <w:instrText xml:space="preserve"> PAGEREF _Toc132746096 \h </w:instrText>
        </w:r>
        <w:r w:rsidR="00E266D7">
          <w:rPr>
            <w:webHidden/>
          </w:rPr>
        </w:r>
        <w:r w:rsidR="00E266D7">
          <w:rPr>
            <w:webHidden/>
          </w:rPr>
          <w:fldChar w:fldCharType="separate"/>
        </w:r>
        <w:r w:rsidR="00B820D0">
          <w:rPr>
            <w:webHidden/>
          </w:rPr>
          <w:t>22</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097" w:history="1">
        <w:r w:rsidR="00E266D7" w:rsidRPr="00EC7EE2">
          <w:rPr>
            <w:rStyle w:val="Hyperlnk"/>
          </w:rPr>
          <w:t>§ 47</w:t>
        </w:r>
        <w:r w:rsidR="00E266D7">
          <w:rPr>
            <w:rFonts w:asciiTheme="minorHAnsi" w:eastAsiaTheme="minorEastAsia" w:hAnsiTheme="minorHAnsi" w:cstheme="minorBidi"/>
            <w:spacing w:val="0"/>
            <w:sz w:val="22"/>
            <w:lang w:eastAsia="sv-SE"/>
          </w:rPr>
          <w:tab/>
        </w:r>
        <w:r w:rsidR="00E266D7" w:rsidRPr="00EC7EE2">
          <w:rPr>
            <w:rStyle w:val="Hyperlnk"/>
          </w:rPr>
          <w:t>Motion ”Ökad trygghet för äldre” - Johan Svahnberg (M)</w:t>
        </w:r>
        <w:r w:rsidR="00E266D7">
          <w:rPr>
            <w:webHidden/>
          </w:rPr>
          <w:tab/>
        </w:r>
        <w:r w:rsidR="00E266D7">
          <w:rPr>
            <w:webHidden/>
          </w:rPr>
          <w:fldChar w:fldCharType="begin"/>
        </w:r>
        <w:r w:rsidR="00E266D7">
          <w:rPr>
            <w:webHidden/>
          </w:rPr>
          <w:instrText xml:space="preserve"> PAGEREF _Toc132746097 \h </w:instrText>
        </w:r>
        <w:r w:rsidR="00E266D7">
          <w:rPr>
            <w:webHidden/>
          </w:rPr>
        </w:r>
        <w:r w:rsidR="00E266D7">
          <w:rPr>
            <w:webHidden/>
          </w:rPr>
          <w:fldChar w:fldCharType="separate"/>
        </w:r>
        <w:r w:rsidR="00B820D0">
          <w:rPr>
            <w:webHidden/>
          </w:rPr>
          <w:t>23</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098" w:history="1">
        <w:r w:rsidR="00E266D7" w:rsidRPr="00EC7EE2">
          <w:rPr>
            <w:rStyle w:val="Hyperlnk"/>
          </w:rPr>
          <w:t>§ 48</w:t>
        </w:r>
        <w:r w:rsidR="00E266D7">
          <w:rPr>
            <w:rFonts w:asciiTheme="minorHAnsi" w:eastAsiaTheme="minorEastAsia" w:hAnsiTheme="minorHAnsi" w:cstheme="minorBidi"/>
            <w:spacing w:val="0"/>
            <w:sz w:val="22"/>
            <w:lang w:eastAsia="sv-SE"/>
          </w:rPr>
          <w:tab/>
        </w:r>
        <w:r w:rsidR="00E266D7" w:rsidRPr="00EC7EE2">
          <w:rPr>
            <w:rStyle w:val="Hyperlnk"/>
          </w:rPr>
          <w:t>Motion ” Utred förutsättningarna om ett breddat idrottsutbud genom en handbollsinriktning på högstadiet i Höörs kommun” - Johan Svahnberg (M) m.fl.</w:t>
        </w:r>
        <w:r w:rsidR="00E266D7">
          <w:rPr>
            <w:webHidden/>
          </w:rPr>
          <w:tab/>
        </w:r>
        <w:r w:rsidR="00E266D7">
          <w:rPr>
            <w:webHidden/>
          </w:rPr>
          <w:fldChar w:fldCharType="begin"/>
        </w:r>
        <w:r w:rsidR="00E266D7">
          <w:rPr>
            <w:webHidden/>
          </w:rPr>
          <w:instrText xml:space="preserve"> PAGEREF _Toc132746098 \h </w:instrText>
        </w:r>
        <w:r w:rsidR="00E266D7">
          <w:rPr>
            <w:webHidden/>
          </w:rPr>
        </w:r>
        <w:r w:rsidR="00E266D7">
          <w:rPr>
            <w:webHidden/>
          </w:rPr>
          <w:fldChar w:fldCharType="separate"/>
        </w:r>
        <w:r w:rsidR="00B820D0">
          <w:rPr>
            <w:webHidden/>
          </w:rPr>
          <w:t>25</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099" w:history="1">
        <w:r w:rsidR="00E266D7" w:rsidRPr="00EC7EE2">
          <w:rPr>
            <w:rStyle w:val="Hyperlnk"/>
          </w:rPr>
          <w:t>§ 49</w:t>
        </w:r>
        <w:r w:rsidR="00E266D7">
          <w:rPr>
            <w:rFonts w:asciiTheme="minorHAnsi" w:eastAsiaTheme="minorEastAsia" w:hAnsiTheme="minorHAnsi" w:cstheme="minorBidi"/>
            <w:spacing w:val="0"/>
            <w:sz w:val="22"/>
            <w:lang w:eastAsia="sv-SE"/>
          </w:rPr>
          <w:tab/>
        </w:r>
        <w:r w:rsidR="00E266D7" w:rsidRPr="00EC7EE2">
          <w:rPr>
            <w:rStyle w:val="Hyperlnk"/>
          </w:rPr>
          <w:t>Avsägelser och fyllnadsval av förtroendevalda 2022-2026</w:t>
        </w:r>
        <w:r w:rsidR="00E266D7">
          <w:rPr>
            <w:webHidden/>
          </w:rPr>
          <w:tab/>
        </w:r>
        <w:r w:rsidR="00E266D7">
          <w:rPr>
            <w:webHidden/>
          </w:rPr>
          <w:fldChar w:fldCharType="begin"/>
        </w:r>
        <w:r w:rsidR="00E266D7">
          <w:rPr>
            <w:webHidden/>
          </w:rPr>
          <w:instrText xml:space="preserve"> PAGEREF _Toc132746099 \h </w:instrText>
        </w:r>
        <w:r w:rsidR="00E266D7">
          <w:rPr>
            <w:webHidden/>
          </w:rPr>
        </w:r>
        <w:r w:rsidR="00E266D7">
          <w:rPr>
            <w:webHidden/>
          </w:rPr>
          <w:fldChar w:fldCharType="separate"/>
        </w:r>
        <w:r w:rsidR="00B820D0">
          <w:rPr>
            <w:webHidden/>
          </w:rPr>
          <w:t>26</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100" w:history="1">
        <w:r w:rsidR="00E266D7" w:rsidRPr="00EC7EE2">
          <w:rPr>
            <w:rStyle w:val="Hyperlnk"/>
          </w:rPr>
          <w:t>§ 50</w:t>
        </w:r>
        <w:r w:rsidR="00E266D7">
          <w:rPr>
            <w:rFonts w:asciiTheme="minorHAnsi" w:eastAsiaTheme="minorEastAsia" w:hAnsiTheme="minorHAnsi" w:cstheme="minorBidi"/>
            <w:spacing w:val="0"/>
            <w:sz w:val="22"/>
            <w:lang w:eastAsia="sv-SE"/>
          </w:rPr>
          <w:tab/>
        </w:r>
        <w:r w:rsidR="00E266D7" w:rsidRPr="00EC7EE2">
          <w:rPr>
            <w:rStyle w:val="Hyperlnk"/>
          </w:rPr>
          <w:t>Anmälningar till Kommunfullmäktige 2023</w:t>
        </w:r>
        <w:r w:rsidR="00E266D7">
          <w:rPr>
            <w:webHidden/>
          </w:rPr>
          <w:tab/>
        </w:r>
        <w:r w:rsidR="00E266D7">
          <w:rPr>
            <w:webHidden/>
          </w:rPr>
          <w:fldChar w:fldCharType="begin"/>
        </w:r>
        <w:r w:rsidR="00E266D7">
          <w:rPr>
            <w:webHidden/>
          </w:rPr>
          <w:instrText xml:space="preserve"> PAGEREF _Toc132746100 \h </w:instrText>
        </w:r>
        <w:r w:rsidR="00E266D7">
          <w:rPr>
            <w:webHidden/>
          </w:rPr>
        </w:r>
        <w:r w:rsidR="00E266D7">
          <w:rPr>
            <w:webHidden/>
          </w:rPr>
          <w:fldChar w:fldCharType="separate"/>
        </w:r>
        <w:r w:rsidR="00B820D0">
          <w:rPr>
            <w:webHidden/>
          </w:rPr>
          <w:t>27</w:t>
        </w:r>
        <w:r w:rsidR="00E266D7">
          <w:rPr>
            <w:webHidden/>
          </w:rPr>
          <w:fldChar w:fldCharType="end"/>
        </w:r>
      </w:hyperlink>
    </w:p>
    <w:p w:rsidR="00E266D7" w:rsidRDefault="002F47AE">
      <w:pPr>
        <w:pStyle w:val="Innehll1"/>
        <w:rPr>
          <w:rFonts w:asciiTheme="minorHAnsi" w:eastAsiaTheme="minorEastAsia" w:hAnsiTheme="minorHAnsi" w:cstheme="minorBidi"/>
          <w:spacing w:val="0"/>
          <w:sz w:val="22"/>
          <w:lang w:eastAsia="sv-SE"/>
        </w:rPr>
      </w:pPr>
      <w:hyperlink w:anchor="_Toc132746101" w:history="1">
        <w:r w:rsidR="00E266D7" w:rsidRPr="00EC7EE2">
          <w:rPr>
            <w:rStyle w:val="Hyperlnk"/>
          </w:rPr>
          <w:t>§ 51</w:t>
        </w:r>
        <w:r w:rsidR="00E266D7">
          <w:rPr>
            <w:rFonts w:asciiTheme="minorHAnsi" w:eastAsiaTheme="minorEastAsia" w:hAnsiTheme="minorHAnsi" w:cstheme="minorBidi"/>
            <w:spacing w:val="0"/>
            <w:sz w:val="22"/>
            <w:lang w:eastAsia="sv-SE"/>
          </w:rPr>
          <w:tab/>
        </w:r>
        <w:r w:rsidR="00E266D7" w:rsidRPr="00EC7EE2">
          <w:rPr>
            <w:rStyle w:val="Hyperlnk"/>
          </w:rPr>
          <w:t>Mötets avslutande</w:t>
        </w:r>
        <w:r w:rsidR="00E266D7">
          <w:rPr>
            <w:webHidden/>
          </w:rPr>
          <w:tab/>
        </w:r>
        <w:r w:rsidR="00E266D7">
          <w:rPr>
            <w:webHidden/>
          </w:rPr>
          <w:fldChar w:fldCharType="begin"/>
        </w:r>
        <w:r w:rsidR="00E266D7">
          <w:rPr>
            <w:webHidden/>
          </w:rPr>
          <w:instrText xml:space="preserve"> PAGEREF _Toc132746101 \h </w:instrText>
        </w:r>
        <w:r w:rsidR="00E266D7">
          <w:rPr>
            <w:webHidden/>
          </w:rPr>
        </w:r>
        <w:r w:rsidR="00E266D7">
          <w:rPr>
            <w:webHidden/>
          </w:rPr>
          <w:fldChar w:fldCharType="separate"/>
        </w:r>
        <w:r w:rsidR="00B820D0">
          <w:rPr>
            <w:webHidden/>
          </w:rPr>
          <w:t>28</w:t>
        </w:r>
        <w:r w:rsidR="00E266D7">
          <w:rPr>
            <w:webHidden/>
          </w:rPr>
          <w:fldChar w:fldCharType="end"/>
        </w:r>
      </w:hyperlink>
    </w:p>
    <w:p w:rsidR="00484835" w:rsidRPr="00F90B00" w:rsidRDefault="005B043E" w:rsidP="00724E03">
      <w:r w:rsidRPr="00F90B00">
        <w:fldChar w:fldCharType="end"/>
      </w:r>
    </w:p>
    <w:p w:rsidR="00484835" w:rsidRDefault="00484835" w:rsidP="00724E03">
      <w:pPr>
        <w:sectPr w:rsidR="00484835" w:rsidSect="00804F0E">
          <w:pgSz w:w="11906" w:h="16838" w:code="9"/>
          <w:pgMar w:top="2835" w:right="1134" w:bottom="1418" w:left="1701" w:header="737" w:footer="284" w:gutter="0"/>
          <w:cols w:space="708"/>
          <w:docGrid w:linePitch="360"/>
        </w:sectPr>
      </w:pPr>
    </w:p>
    <w:tbl>
      <w:tblPr>
        <w:tblW w:w="8448" w:type="dxa"/>
        <w:tblLayout w:type="fixed"/>
        <w:tblLook w:val="0000" w:firstRow="0" w:lastRow="0" w:firstColumn="0" w:lastColumn="0" w:noHBand="0" w:noVBand="0"/>
      </w:tblPr>
      <w:tblGrid>
        <w:gridCol w:w="8448"/>
      </w:tblGrid>
      <w:tr w:rsidR="005B0475">
        <w:tc>
          <w:tcPr>
            <w:tcW w:w="8448" w:type="dxa"/>
            <w:tcBorders>
              <w:top w:val="nil"/>
              <w:left w:val="nil"/>
              <w:bottom w:val="nil"/>
              <w:right w:val="nil"/>
            </w:tcBorders>
          </w:tcPr>
          <w:p w:rsidR="005B0475" w:rsidRDefault="005B0475">
            <w:pPr>
              <w:autoSpaceDE w:val="0"/>
              <w:autoSpaceDN w:val="0"/>
              <w:adjustRightInd w:val="0"/>
              <w:rPr>
                <w:szCs w:val="24"/>
              </w:rPr>
            </w:pPr>
          </w:p>
          <w:p w:rsidR="005B0475" w:rsidRDefault="005B0475">
            <w:pPr>
              <w:pStyle w:val="Rubrik1"/>
              <w:keepLines w:val="0"/>
              <w:autoSpaceDE w:val="0"/>
              <w:autoSpaceDN w:val="0"/>
              <w:adjustRightInd w:val="0"/>
              <w:ind w:left="851" w:hanging="851"/>
              <w:rPr>
                <w:rFonts w:eastAsia="Times New Roman"/>
                <w:bCs w:val="0"/>
                <w:szCs w:val="24"/>
              </w:rPr>
            </w:pPr>
            <w:bookmarkStart w:id="0" w:name="_Toc132746083"/>
            <w:r>
              <w:rPr>
                <w:rFonts w:eastAsia="Times New Roman"/>
                <w:bCs w:val="0"/>
                <w:szCs w:val="24"/>
              </w:rPr>
              <w:t xml:space="preserve">§ </w:t>
            </w:r>
            <w:r w:rsidR="00A82304">
              <w:rPr>
                <w:rFonts w:eastAsia="Times New Roman"/>
                <w:bCs w:val="0"/>
                <w:szCs w:val="24"/>
              </w:rPr>
              <w:t>3</w:t>
            </w:r>
            <w:r w:rsidR="00E266D7">
              <w:rPr>
                <w:rFonts w:eastAsia="Times New Roman"/>
                <w:bCs w:val="0"/>
                <w:szCs w:val="24"/>
              </w:rPr>
              <w:t>4</w:t>
            </w:r>
            <w:r>
              <w:rPr>
                <w:rFonts w:eastAsia="Times New Roman"/>
                <w:bCs w:val="0"/>
                <w:szCs w:val="24"/>
              </w:rPr>
              <w:tab/>
            </w:r>
            <w:r w:rsidR="00A82304" w:rsidRPr="00A82304">
              <w:rPr>
                <w:rFonts w:eastAsia="Times New Roman"/>
                <w:bCs w:val="0"/>
                <w:szCs w:val="24"/>
              </w:rPr>
              <w:t>Sammanträdets tillkännagivande och fastställelse av föredragningslistan</w:t>
            </w:r>
            <w:bookmarkEnd w:id="0"/>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w:t>
            </w:r>
          </w:p>
          <w:p w:rsidR="00A82304" w:rsidRDefault="00A82304" w:rsidP="00A82304">
            <w:pPr>
              <w:pStyle w:val="Brdtext"/>
            </w:pPr>
            <w:r>
              <w:t>Kommunfullmäktige beslutar:</w:t>
            </w:r>
          </w:p>
          <w:p w:rsidR="00A82304" w:rsidRDefault="00A82304" w:rsidP="00A82304">
            <w:pPr>
              <w:pStyle w:val="Brdtext"/>
            </w:pPr>
            <w:r>
              <w:t>1. Tillkännagivandet om sammanträdet har utfärdats på ett korrekt sätt.</w:t>
            </w:r>
          </w:p>
          <w:p w:rsidR="00A82304" w:rsidRPr="00A82304" w:rsidRDefault="00A82304" w:rsidP="00A82304">
            <w:pPr>
              <w:pStyle w:val="Brdtext"/>
            </w:pPr>
            <w:r>
              <w:t>2. Föredragningslistan fastställs.</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A82304" w:rsidRDefault="00A82304">
            <w:pPr>
              <w:pStyle w:val="Brdtext"/>
              <w:autoSpaceDE w:val="0"/>
              <w:autoSpaceDN w:val="0"/>
              <w:adjustRightInd w:val="0"/>
              <w:rPr>
                <w:szCs w:val="24"/>
              </w:rPr>
            </w:pPr>
            <w:r w:rsidRPr="00A82304">
              <w:rPr>
                <w:szCs w:val="24"/>
              </w:rPr>
              <w:t>Tillkännagivandet för sammanträdet har utfärdats den 5 april 2023 och anslagits på kommunens digitala anslagstavla samma dag. Av tillkännagivandet framgår att samtliga handlingar till sammanträdet hålls tillgängliga på kommunhuset från och med tidpunkten för tillkännagivandet. Samtliga ledamöter och ersättare har fått föredragningslista och handlingar genom kallelse per mail den 5 april.</w:t>
            </w:r>
          </w:p>
          <w:p w:rsidR="00A82304" w:rsidRPr="00A82304" w:rsidRDefault="00A82304" w:rsidP="00A82304">
            <w:pPr>
              <w:pStyle w:val="Brdtext"/>
              <w:autoSpaceDE w:val="0"/>
              <w:autoSpaceDN w:val="0"/>
              <w:adjustRightInd w:val="0"/>
              <w:spacing w:before="240" w:after="0"/>
              <w:rPr>
                <w:b/>
                <w:sz w:val="28"/>
                <w:szCs w:val="28"/>
              </w:rPr>
            </w:pPr>
            <w:r w:rsidRPr="00A82304">
              <w:rPr>
                <w:b/>
                <w:sz w:val="28"/>
                <w:szCs w:val="28"/>
              </w:rPr>
              <w:t>Beslutsunderlag</w:t>
            </w:r>
          </w:p>
          <w:p w:rsidR="00A82304" w:rsidRDefault="00A82304" w:rsidP="00A82304">
            <w:pPr>
              <w:pStyle w:val="Brdtext"/>
              <w:autoSpaceDE w:val="0"/>
              <w:autoSpaceDN w:val="0"/>
              <w:adjustRightInd w:val="0"/>
              <w:rPr>
                <w:szCs w:val="24"/>
              </w:rPr>
            </w:pPr>
            <w:r w:rsidRPr="00A82304">
              <w:rPr>
                <w:szCs w:val="24"/>
              </w:rPr>
              <w:t xml:space="preserve">1. Tillkännagivande KF </w:t>
            </w:r>
            <w:proofErr w:type="gramStart"/>
            <w:r w:rsidRPr="00A82304">
              <w:rPr>
                <w:szCs w:val="24"/>
              </w:rPr>
              <w:t>230412</w:t>
            </w:r>
            <w:proofErr w:type="gramEnd"/>
            <w:r w:rsidRPr="00A82304">
              <w:rPr>
                <w:szCs w:val="24"/>
              </w:rPr>
              <w:t xml:space="preserve"> signerat.pdf</w:t>
            </w:r>
          </w:p>
          <w:p w:rsidR="005B0475" w:rsidRDefault="005B0475">
            <w:pPr>
              <w:pStyle w:val="Brdtext"/>
              <w:autoSpaceDE w:val="0"/>
              <w:autoSpaceDN w:val="0"/>
              <w:adjustRightInd w:val="0"/>
              <w:rPr>
                <w:szCs w:val="24"/>
              </w:rPr>
            </w:pPr>
            <w:r>
              <w:rPr>
                <w:szCs w:val="24"/>
              </w:rPr>
              <w:t>_____</w:t>
            </w:r>
          </w:p>
        </w:tc>
      </w:tr>
    </w:tbl>
    <w:p w:rsidR="005B0475" w:rsidRDefault="005B0475">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5B0475">
        <w:tc>
          <w:tcPr>
            <w:tcW w:w="8448" w:type="dxa"/>
            <w:tcBorders>
              <w:top w:val="nil"/>
              <w:left w:val="nil"/>
              <w:bottom w:val="nil"/>
              <w:right w:val="nil"/>
            </w:tcBorders>
          </w:tcPr>
          <w:p w:rsidR="005B0475" w:rsidRDefault="005B0475">
            <w:pPr>
              <w:autoSpaceDE w:val="0"/>
              <w:autoSpaceDN w:val="0"/>
              <w:adjustRightInd w:val="0"/>
              <w:rPr>
                <w:szCs w:val="24"/>
              </w:rPr>
            </w:pPr>
          </w:p>
          <w:p w:rsidR="005B0475" w:rsidRDefault="005B0475">
            <w:pPr>
              <w:pStyle w:val="Rubrik1"/>
              <w:keepLines w:val="0"/>
              <w:autoSpaceDE w:val="0"/>
              <w:autoSpaceDN w:val="0"/>
              <w:adjustRightInd w:val="0"/>
              <w:ind w:left="851" w:hanging="851"/>
              <w:rPr>
                <w:rFonts w:eastAsia="Times New Roman"/>
                <w:bCs w:val="0"/>
                <w:szCs w:val="24"/>
              </w:rPr>
            </w:pPr>
            <w:bookmarkStart w:id="1" w:name="_Toc132746084"/>
            <w:r>
              <w:rPr>
                <w:rFonts w:eastAsia="Times New Roman"/>
                <w:bCs w:val="0"/>
                <w:szCs w:val="24"/>
              </w:rPr>
              <w:t xml:space="preserve">§ </w:t>
            </w:r>
            <w:r w:rsidR="009F6C64">
              <w:rPr>
                <w:rFonts w:eastAsia="Times New Roman"/>
                <w:bCs w:val="0"/>
                <w:szCs w:val="24"/>
              </w:rPr>
              <w:t>3</w:t>
            </w:r>
            <w:r w:rsidR="00E266D7">
              <w:rPr>
                <w:rFonts w:eastAsia="Times New Roman"/>
                <w:bCs w:val="0"/>
                <w:szCs w:val="24"/>
              </w:rPr>
              <w:t>5</w:t>
            </w:r>
            <w:r>
              <w:rPr>
                <w:rFonts w:eastAsia="Times New Roman"/>
                <w:bCs w:val="0"/>
                <w:szCs w:val="24"/>
              </w:rPr>
              <w:tab/>
            </w:r>
            <w:r w:rsidR="00AF20A4">
              <w:rPr>
                <w:rFonts w:eastAsia="Times New Roman"/>
                <w:bCs w:val="0"/>
                <w:szCs w:val="24"/>
              </w:rPr>
              <w:t>Upprop</w:t>
            </w:r>
            <w:bookmarkEnd w:id="1"/>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w:t>
            </w:r>
          </w:p>
          <w:p w:rsidR="00AF20A4" w:rsidRPr="00AF20A4" w:rsidRDefault="00AF20A4" w:rsidP="00AF20A4">
            <w:pPr>
              <w:pStyle w:val="Brdtext"/>
              <w:autoSpaceDE w:val="0"/>
              <w:autoSpaceDN w:val="0"/>
              <w:adjustRightInd w:val="0"/>
              <w:rPr>
                <w:szCs w:val="24"/>
              </w:rPr>
            </w:pPr>
            <w:r w:rsidRPr="00AF20A4">
              <w:rPr>
                <w:szCs w:val="24"/>
              </w:rPr>
              <w:t xml:space="preserve">Efter upprop enligt förteckning av ledamöter och ersättare konstateras att </w:t>
            </w:r>
            <w:r>
              <w:rPr>
                <w:szCs w:val="24"/>
              </w:rPr>
              <w:t>Pär Bjelvehammar</w:t>
            </w:r>
            <w:r w:rsidRPr="00AF20A4">
              <w:rPr>
                <w:szCs w:val="24"/>
              </w:rPr>
              <w:t xml:space="preserve"> (</w:t>
            </w:r>
            <w:r>
              <w:rPr>
                <w:szCs w:val="24"/>
              </w:rPr>
              <w:t>S</w:t>
            </w:r>
            <w:r w:rsidRPr="00AF20A4">
              <w:rPr>
                <w:szCs w:val="24"/>
              </w:rPr>
              <w:t xml:space="preserve">) ersätts av </w:t>
            </w:r>
            <w:r>
              <w:rPr>
                <w:szCs w:val="24"/>
              </w:rPr>
              <w:t>Clas Paulsson</w:t>
            </w:r>
            <w:r w:rsidRPr="00AF20A4">
              <w:rPr>
                <w:szCs w:val="24"/>
              </w:rPr>
              <w:t xml:space="preserve"> (</w:t>
            </w:r>
            <w:r>
              <w:rPr>
                <w:szCs w:val="24"/>
              </w:rPr>
              <w:t>S</w:t>
            </w:r>
            <w:r w:rsidRPr="00AF20A4">
              <w:rPr>
                <w:szCs w:val="24"/>
              </w:rPr>
              <w:t xml:space="preserve">), </w:t>
            </w:r>
            <w:r>
              <w:rPr>
                <w:szCs w:val="24"/>
              </w:rPr>
              <w:t>Olle Krabbe</w:t>
            </w:r>
            <w:r w:rsidRPr="00AF20A4">
              <w:rPr>
                <w:szCs w:val="24"/>
              </w:rPr>
              <w:t xml:space="preserve"> (</w:t>
            </w:r>
            <w:r>
              <w:rPr>
                <w:szCs w:val="24"/>
              </w:rPr>
              <w:t>V</w:t>
            </w:r>
            <w:r w:rsidRPr="00AF20A4">
              <w:rPr>
                <w:szCs w:val="24"/>
              </w:rPr>
              <w:t xml:space="preserve">) ersätts av </w:t>
            </w:r>
            <w:r>
              <w:rPr>
                <w:szCs w:val="24"/>
              </w:rPr>
              <w:t xml:space="preserve">Karolina Frick </w:t>
            </w:r>
            <w:r w:rsidRPr="00AF20A4">
              <w:rPr>
                <w:szCs w:val="24"/>
              </w:rPr>
              <w:t>(</w:t>
            </w:r>
            <w:r>
              <w:rPr>
                <w:szCs w:val="24"/>
              </w:rPr>
              <w:t>V</w:t>
            </w:r>
            <w:r w:rsidRPr="00AF20A4">
              <w:rPr>
                <w:szCs w:val="24"/>
              </w:rPr>
              <w:t>), Maria Truedsson (MP) ersätts av Andrew Briggs (MP)</w:t>
            </w:r>
            <w:r>
              <w:rPr>
                <w:szCs w:val="24"/>
              </w:rPr>
              <w:t xml:space="preserve"> Eskil Öhrn (SD) ersätts av Marie-Louise Palm (SD), Hans Clair (SD) ersätts av Lukas Nilsson (SD) </w:t>
            </w:r>
            <w:r w:rsidRPr="00AF20A4">
              <w:rPr>
                <w:szCs w:val="24"/>
              </w:rPr>
              <w:t xml:space="preserve">och att </w:t>
            </w:r>
            <w:r>
              <w:rPr>
                <w:szCs w:val="24"/>
              </w:rPr>
              <w:t xml:space="preserve">Anders Netterheim </w:t>
            </w:r>
            <w:r w:rsidRPr="00AF20A4">
              <w:rPr>
                <w:szCs w:val="24"/>
              </w:rPr>
              <w:t>(</w:t>
            </w:r>
            <w:r>
              <w:rPr>
                <w:szCs w:val="24"/>
              </w:rPr>
              <w:t>M</w:t>
            </w:r>
            <w:r w:rsidRPr="00AF20A4">
              <w:rPr>
                <w:szCs w:val="24"/>
              </w:rPr>
              <w:t xml:space="preserve">) ersätts av </w:t>
            </w:r>
            <w:r>
              <w:rPr>
                <w:szCs w:val="24"/>
              </w:rPr>
              <w:t>Sarah Nystedt</w:t>
            </w:r>
            <w:r w:rsidRPr="00AF20A4">
              <w:rPr>
                <w:szCs w:val="24"/>
              </w:rPr>
              <w:t xml:space="preserve"> (</w:t>
            </w:r>
            <w:r>
              <w:rPr>
                <w:szCs w:val="24"/>
              </w:rPr>
              <w:t>M</w:t>
            </w:r>
            <w:r w:rsidRPr="00AF20A4">
              <w:rPr>
                <w:szCs w:val="24"/>
              </w:rPr>
              <w:t>).</w:t>
            </w:r>
          </w:p>
          <w:p w:rsidR="00AF20A4" w:rsidRDefault="00AF20A4" w:rsidP="00AF20A4">
            <w:pPr>
              <w:pStyle w:val="Brdtext"/>
              <w:autoSpaceDE w:val="0"/>
              <w:autoSpaceDN w:val="0"/>
              <w:adjustRightInd w:val="0"/>
              <w:rPr>
                <w:szCs w:val="24"/>
              </w:rPr>
            </w:pPr>
            <w:r w:rsidRPr="00AF20A4">
              <w:rPr>
                <w:szCs w:val="24"/>
              </w:rPr>
              <w:t>Ordföranden konstaterar att det är 41 beslutande ledamöter närvarande.</w:t>
            </w:r>
          </w:p>
          <w:p w:rsidR="005B0475" w:rsidRDefault="005B0475">
            <w:pPr>
              <w:pStyle w:val="Brdtext"/>
              <w:autoSpaceDE w:val="0"/>
              <w:autoSpaceDN w:val="0"/>
              <w:adjustRightInd w:val="0"/>
              <w:rPr>
                <w:szCs w:val="24"/>
              </w:rPr>
            </w:pPr>
            <w:r>
              <w:rPr>
                <w:szCs w:val="24"/>
              </w:rPr>
              <w:t>____</w:t>
            </w:r>
          </w:p>
        </w:tc>
      </w:tr>
    </w:tbl>
    <w:p w:rsidR="005B0475" w:rsidRDefault="005B0475">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5B0475">
        <w:tc>
          <w:tcPr>
            <w:tcW w:w="8448" w:type="dxa"/>
            <w:tcBorders>
              <w:top w:val="nil"/>
              <w:left w:val="nil"/>
              <w:bottom w:val="nil"/>
              <w:right w:val="nil"/>
            </w:tcBorders>
          </w:tcPr>
          <w:p w:rsidR="005B0475" w:rsidRDefault="005B0475">
            <w:pPr>
              <w:autoSpaceDE w:val="0"/>
              <w:autoSpaceDN w:val="0"/>
              <w:adjustRightInd w:val="0"/>
              <w:rPr>
                <w:szCs w:val="24"/>
              </w:rPr>
            </w:pPr>
            <w:r>
              <w:rPr>
                <w:szCs w:val="24"/>
              </w:rPr>
              <w:lastRenderedPageBreak/>
              <w:t>Dnr KSF 2020/381</w:t>
            </w:r>
          </w:p>
          <w:p w:rsidR="005B0475" w:rsidRDefault="005B0475">
            <w:pPr>
              <w:pStyle w:val="Rubrik1"/>
              <w:keepLines w:val="0"/>
              <w:autoSpaceDE w:val="0"/>
              <w:autoSpaceDN w:val="0"/>
              <w:adjustRightInd w:val="0"/>
              <w:ind w:left="851" w:hanging="851"/>
              <w:rPr>
                <w:rFonts w:eastAsia="Times New Roman"/>
                <w:bCs w:val="0"/>
                <w:szCs w:val="24"/>
              </w:rPr>
            </w:pPr>
            <w:bookmarkStart w:id="2" w:name="_Toc132746085"/>
            <w:r>
              <w:rPr>
                <w:rFonts w:eastAsia="Times New Roman"/>
                <w:bCs w:val="0"/>
                <w:szCs w:val="24"/>
              </w:rPr>
              <w:t xml:space="preserve">§ </w:t>
            </w:r>
            <w:r w:rsidR="00BD2441">
              <w:rPr>
                <w:rFonts w:eastAsia="Times New Roman"/>
                <w:bCs w:val="0"/>
                <w:szCs w:val="24"/>
              </w:rPr>
              <w:t>3</w:t>
            </w:r>
            <w:r w:rsidR="00E266D7">
              <w:rPr>
                <w:rFonts w:eastAsia="Times New Roman"/>
                <w:bCs w:val="0"/>
                <w:szCs w:val="24"/>
              </w:rPr>
              <w:t>6</w:t>
            </w:r>
            <w:r w:rsidR="00BD2441">
              <w:rPr>
                <w:rFonts w:eastAsia="Times New Roman"/>
                <w:bCs w:val="0"/>
                <w:szCs w:val="24"/>
              </w:rPr>
              <w:t xml:space="preserve"> </w:t>
            </w:r>
            <w:r w:rsidR="00BD2441" w:rsidRPr="00BD2441">
              <w:rPr>
                <w:rFonts w:eastAsia="Times New Roman"/>
                <w:bCs w:val="0"/>
                <w:szCs w:val="24"/>
              </w:rPr>
              <w:t>Val av justerande samt bestämmande av dag och tid för protokollets justering</w:t>
            </w:r>
            <w:bookmarkEnd w:id="2"/>
          </w:p>
          <w:p w:rsidR="00BD2441" w:rsidRPr="00BD2441" w:rsidRDefault="00BD2441" w:rsidP="00BD2441">
            <w:pPr>
              <w:pStyle w:val="Brdtext"/>
              <w:spacing w:before="240"/>
              <w:rPr>
                <w:b/>
                <w:sz w:val="28"/>
                <w:szCs w:val="28"/>
              </w:rPr>
            </w:pPr>
            <w:r w:rsidRPr="00BD2441">
              <w:rPr>
                <w:b/>
                <w:sz w:val="28"/>
                <w:szCs w:val="28"/>
              </w:rPr>
              <w:t>Förslag till beslut</w:t>
            </w:r>
          </w:p>
          <w:p w:rsidR="00BD2441" w:rsidRDefault="00BD2441" w:rsidP="00BD2441">
            <w:pPr>
              <w:pStyle w:val="Brdtext"/>
            </w:pPr>
            <w:r>
              <w:t>Kommunfullmäktige beslutar:</w:t>
            </w:r>
          </w:p>
          <w:p w:rsidR="00BD2441" w:rsidRDefault="00BD2441" w:rsidP="00BD2441">
            <w:pPr>
              <w:pStyle w:val="Brdtext"/>
            </w:pPr>
            <w:r>
              <w:t xml:space="preserve">1.  Stefan Liljenberg (SD) och Margareta Johansson (KD) utses att justera protokollet. </w:t>
            </w:r>
          </w:p>
          <w:p w:rsidR="0033548B" w:rsidRDefault="00BD2441" w:rsidP="0033548B">
            <w:pPr>
              <w:pStyle w:val="Brdtext"/>
              <w:spacing w:after="0"/>
            </w:pPr>
            <w:r>
              <w:t xml:space="preserve">2. Dagens protokoll justeras på kommunkansliet, Södergatan 28, onsdagen </w:t>
            </w:r>
          </w:p>
          <w:p w:rsidR="00BD2441" w:rsidRPr="00BD2441" w:rsidRDefault="00BD2441" w:rsidP="00BD2441">
            <w:pPr>
              <w:pStyle w:val="Brdtext"/>
            </w:pPr>
            <w:r>
              <w:t>den 19 april 2023 klockan 16:30.</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D2441" w:rsidRPr="00BD2441" w:rsidRDefault="00BD2441" w:rsidP="00BD2441">
            <w:pPr>
              <w:pStyle w:val="Brdtext"/>
            </w:pPr>
            <w:r w:rsidRPr="00BD2441">
              <w:t>Vanligtvis sker justering på kommunkansliet onsdagen efter kommunfullmäktiges sammanträde klockan 16:30.</w:t>
            </w:r>
          </w:p>
          <w:p w:rsidR="005B0475" w:rsidRDefault="005B0475">
            <w:pPr>
              <w:pStyle w:val="Brdtext"/>
              <w:autoSpaceDE w:val="0"/>
              <w:autoSpaceDN w:val="0"/>
              <w:adjustRightInd w:val="0"/>
              <w:rPr>
                <w:szCs w:val="24"/>
              </w:rPr>
            </w:pPr>
            <w:r>
              <w:rPr>
                <w:szCs w:val="24"/>
              </w:rPr>
              <w:t>_____</w:t>
            </w:r>
          </w:p>
        </w:tc>
      </w:tr>
    </w:tbl>
    <w:p w:rsidR="005B0475" w:rsidRDefault="005B0475">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5B0475">
        <w:tc>
          <w:tcPr>
            <w:tcW w:w="8448" w:type="dxa"/>
            <w:tcBorders>
              <w:top w:val="nil"/>
              <w:left w:val="nil"/>
              <w:bottom w:val="nil"/>
              <w:right w:val="nil"/>
            </w:tcBorders>
          </w:tcPr>
          <w:p w:rsidR="005B0475" w:rsidRDefault="00F23EC2">
            <w:pPr>
              <w:autoSpaceDE w:val="0"/>
              <w:autoSpaceDN w:val="0"/>
              <w:adjustRightInd w:val="0"/>
              <w:rPr>
                <w:szCs w:val="24"/>
              </w:rPr>
            </w:pPr>
            <w:r w:rsidRPr="00F23EC2">
              <w:rPr>
                <w:szCs w:val="24"/>
              </w:rPr>
              <w:lastRenderedPageBreak/>
              <w:t>Dnr KSF 2023/24</w:t>
            </w:r>
          </w:p>
          <w:p w:rsidR="005B0475" w:rsidRDefault="005B0475">
            <w:pPr>
              <w:pStyle w:val="Rubrik1"/>
              <w:keepLines w:val="0"/>
              <w:autoSpaceDE w:val="0"/>
              <w:autoSpaceDN w:val="0"/>
              <w:adjustRightInd w:val="0"/>
              <w:ind w:left="851" w:hanging="851"/>
              <w:rPr>
                <w:rFonts w:eastAsia="Times New Roman"/>
                <w:bCs w:val="0"/>
                <w:szCs w:val="24"/>
              </w:rPr>
            </w:pPr>
            <w:bookmarkStart w:id="3" w:name="_Toc132746086"/>
            <w:r>
              <w:rPr>
                <w:rFonts w:eastAsia="Times New Roman"/>
                <w:bCs w:val="0"/>
                <w:szCs w:val="24"/>
              </w:rPr>
              <w:t xml:space="preserve">§ </w:t>
            </w:r>
            <w:r w:rsidR="00F23EC2">
              <w:rPr>
                <w:rFonts w:eastAsia="Times New Roman"/>
                <w:bCs w:val="0"/>
                <w:szCs w:val="24"/>
              </w:rPr>
              <w:t>3</w:t>
            </w:r>
            <w:r w:rsidR="00E266D7">
              <w:rPr>
                <w:rFonts w:eastAsia="Times New Roman"/>
                <w:bCs w:val="0"/>
                <w:szCs w:val="24"/>
              </w:rPr>
              <w:t>7</w:t>
            </w:r>
            <w:r>
              <w:rPr>
                <w:rFonts w:eastAsia="Times New Roman"/>
                <w:bCs w:val="0"/>
                <w:szCs w:val="24"/>
              </w:rPr>
              <w:tab/>
            </w:r>
            <w:r w:rsidR="00F01F6E" w:rsidRPr="00F01F6E">
              <w:rPr>
                <w:rFonts w:eastAsia="Times New Roman"/>
                <w:bCs w:val="0"/>
                <w:szCs w:val="24"/>
              </w:rPr>
              <w:t>Årsredovisning HFAB 2022</w:t>
            </w:r>
            <w:bookmarkEnd w:id="3"/>
          </w:p>
          <w:p w:rsidR="00F01F6E" w:rsidRPr="00F01F6E" w:rsidRDefault="00F01F6E" w:rsidP="00F01F6E">
            <w:pPr>
              <w:pStyle w:val="Brdtext"/>
              <w:spacing w:before="240"/>
              <w:rPr>
                <w:b/>
                <w:sz w:val="28"/>
                <w:szCs w:val="28"/>
              </w:rPr>
            </w:pPr>
            <w:r w:rsidRPr="00F01F6E">
              <w:rPr>
                <w:b/>
                <w:sz w:val="28"/>
                <w:szCs w:val="28"/>
              </w:rPr>
              <w:t>Beslut</w:t>
            </w:r>
          </w:p>
          <w:p w:rsidR="00F01F6E" w:rsidRDefault="00F01F6E" w:rsidP="00F01F6E">
            <w:pPr>
              <w:pStyle w:val="Brdtext"/>
            </w:pPr>
            <w:r>
              <w:t>Kommunfullmäktige beslutar:</w:t>
            </w:r>
          </w:p>
          <w:p w:rsidR="00F01F6E" w:rsidRDefault="00F01F6E" w:rsidP="00F01F6E">
            <w:pPr>
              <w:pStyle w:val="Brdtext"/>
            </w:pPr>
            <w:r>
              <w:t>Efter att tagit del av information i årsredovisningen, lägga den till handlingarna.</w:t>
            </w:r>
          </w:p>
          <w:p w:rsidR="00F01F6E" w:rsidRPr="00F01F6E" w:rsidRDefault="00F01F6E" w:rsidP="00F01F6E">
            <w:pPr>
              <w:pStyle w:val="Brdtext"/>
              <w:spacing w:before="240"/>
              <w:rPr>
                <w:b/>
                <w:sz w:val="28"/>
                <w:szCs w:val="28"/>
              </w:rPr>
            </w:pPr>
            <w:r w:rsidRPr="00F01F6E">
              <w:rPr>
                <w:b/>
                <w:sz w:val="28"/>
                <w:szCs w:val="28"/>
              </w:rPr>
              <w:t>Ärendebeskrivning</w:t>
            </w:r>
          </w:p>
          <w:p w:rsidR="00F01F6E" w:rsidRDefault="00F01F6E" w:rsidP="00F01F6E">
            <w:pPr>
              <w:pStyle w:val="Brdtext"/>
            </w:pPr>
            <w:r>
              <w:t>Föreligger årsredovisning 2022 samt revisionsrapport.</w:t>
            </w:r>
          </w:p>
          <w:p w:rsidR="0006487C" w:rsidRDefault="0006487C" w:rsidP="0090001F">
            <w:pPr>
              <w:pStyle w:val="Brdtext"/>
              <w:spacing w:after="0"/>
            </w:pPr>
            <w:r>
              <w:rPr>
                <w:b/>
              </w:rPr>
              <w:t>Yrkanden</w:t>
            </w:r>
          </w:p>
          <w:p w:rsidR="0090001F" w:rsidRPr="0090001F" w:rsidRDefault="0090001F" w:rsidP="00F01F6E">
            <w:pPr>
              <w:pStyle w:val="Brdtext"/>
            </w:pPr>
            <w:r>
              <w:t>Jill Andersson (S) yrkar bifall till kommunstyrelsens förslag till beslut.</w:t>
            </w:r>
          </w:p>
          <w:p w:rsidR="00F01F6E" w:rsidRPr="00F01F6E" w:rsidRDefault="00F01F6E" w:rsidP="00F01F6E">
            <w:pPr>
              <w:pStyle w:val="Brdtext"/>
              <w:rPr>
                <w:b/>
                <w:sz w:val="28"/>
                <w:szCs w:val="28"/>
              </w:rPr>
            </w:pPr>
            <w:r w:rsidRPr="00F01F6E">
              <w:rPr>
                <w:b/>
                <w:sz w:val="28"/>
                <w:szCs w:val="28"/>
              </w:rPr>
              <w:t>Beslutsunderlag</w:t>
            </w:r>
          </w:p>
          <w:p w:rsidR="00F01F6E" w:rsidRDefault="00F01F6E" w:rsidP="00487D33">
            <w:pPr>
              <w:pStyle w:val="Brdtext"/>
              <w:spacing w:after="0"/>
            </w:pPr>
            <w:r>
              <w:t>1. Årsredovisning 2022 undertecknad av styrelsen samt revisonsrapport.pdf</w:t>
            </w:r>
          </w:p>
          <w:p w:rsidR="00F01F6E" w:rsidRPr="00F01F6E" w:rsidRDefault="00F01F6E" w:rsidP="00487D33">
            <w:pPr>
              <w:pStyle w:val="Brdtext"/>
              <w:spacing w:after="0"/>
            </w:pPr>
            <w:r>
              <w:t>2. Kommunstyrelsen 2023-03-14 § 77</w:t>
            </w:r>
          </w:p>
          <w:p w:rsidR="005B0475" w:rsidRDefault="005B0475">
            <w:pPr>
              <w:pStyle w:val="Brdtext"/>
              <w:autoSpaceDE w:val="0"/>
              <w:autoSpaceDN w:val="0"/>
              <w:adjustRightInd w:val="0"/>
              <w:rPr>
                <w:szCs w:val="24"/>
              </w:rPr>
            </w:pPr>
            <w:r>
              <w:rPr>
                <w:szCs w:val="24"/>
              </w:rPr>
              <w:t>_____</w:t>
            </w:r>
          </w:p>
          <w:p w:rsidR="00CA34CE" w:rsidRDefault="00CA34CE">
            <w:pPr>
              <w:pStyle w:val="Brdtext"/>
              <w:autoSpaceDE w:val="0"/>
              <w:autoSpaceDN w:val="0"/>
              <w:adjustRightInd w:val="0"/>
              <w:rPr>
                <w:szCs w:val="24"/>
              </w:rPr>
            </w:pPr>
          </w:p>
        </w:tc>
      </w:tr>
    </w:tbl>
    <w:p w:rsidR="005B0475" w:rsidRDefault="005B0475">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5B0475">
        <w:tc>
          <w:tcPr>
            <w:tcW w:w="8448" w:type="dxa"/>
            <w:tcBorders>
              <w:top w:val="nil"/>
              <w:left w:val="nil"/>
              <w:bottom w:val="nil"/>
              <w:right w:val="nil"/>
            </w:tcBorders>
          </w:tcPr>
          <w:p w:rsidR="00487D33" w:rsidRPr="00487D33" w:rsidRDefault="00487D33">
            <w:pPr>
              <w:pStyle w:val="Rubrik1"/>
              <w:keepLines w:val="0"/>
              <w:autoSpaceDE w:val="0"/>
              <w:autoSpaceDN w:val="0"/>
              <w:adjustRightInd w:val="0"/>
              <w:ind w:left="851" w:hanging="851"/>
              <w:rPr>
                <w:rFonts w:eastAsia="Times New Roman"/>
                <w:b w:val="0"/>
                <w:bCs w:val="0"/>
                <w:sz w:val="20"/>
                <w:szCs w:val="20"/>
              </w:rPr>
            </w:pPr>
            <w:bookmarkStart w:id="4" w:name="_Toc132694785"/>
            <w:bookmarkStart w:id="5" w:name="_Toc132746087"/>
            <w:r w:rsidRPr="00487D33">
              <w:rPr>
                <w:rFonts w:eastAsia="Times New Roman"/>
                <w:b w:val="0"/>
                <w:bCs w:val="0"/>
                <w:sz w:val="20"/>
                <w:szCs w:val="20"/>
              </w:rPr>
              <w:lastRenderedPageBreak/>
              <w:t>Dnr KSF 2022/1227</w:t>
            </w:r>
            <w:bookmarkEnd w:id="4"/>
            <w:bookmarkEnd w:id="5"/>
          </w:p>
          <w:p w:rsidR="005B0475" w:rsidRDefault="005B0475">
            <w:pPr>
              <w:pStyle w:val="Rubrik1"/>
              <w:keepLines w:val="0"/>
              <w:autoSpaceDE w:val="0"/>
              <w:autoSpaceDN w:val="0"/>
              <w:adjustRightInd w:val="0"/>
              <w:ind w:left="851" w:hanging="851"/>
              <w:rPr>
                <w:rFonts w:eastAsia="Times New Roman"/>
                <w:bCs w:val="0"/>
                <w:szCs w:val="24"/>
              </w:rPr>
            </w:pPr>
            <w:bookmarkStart w:id="6" w:name="_Toc132746088"/>
            <w:r>
              <w:rPr>
                <w:rFonts w:eastAsia="Times New Roman"/>
                <w:bCs w:val="0"/>
                <w:szCs w:val="24"/>
              </w:rPr>
              <w:t xml:space="preserve">§ </w:t>
            </w:r>
            <w:r w:rsidR="00487D33">
              <w:rPr>
                <w:rFonts w:eastAsia="Times New Roman"/>
                <w:bCs w:val="0"/>
                <w:szCs w:val="24"/>
              </w:rPr>
              <w:t>3</w:t>
            </w:r>
            <w:r w:rsidR="00E266D7">
              <w:rPr>
                <w:rFonts w:eastAsia="Times New Roman"/>
                <w:bCs w:val="0"/>
                <w:szCs w:val="24"/>
              </w:rPr>
              <w:t>8</w:t>
            </w:r>
            <w:r w:rsidR="00487D33">
              <w:rPr>
                <w:rFonts w:eastAsia="Times New Roman"/>
                <w:bCs w:val="0"/>
                <w:szCs w:val="24"/>
              </w:rPr>
              <w:t xml:space="preserve"> </w:t>
            </w:r>
            <w:r w:rsidR="00487D33" w:rsidRPr="00487D33">
              <w:rPr>
                <w:rFonts w:eastAsia="Times New Roman"/>
                <w:bCs w:val="0"/>
                <w:szCs w:val="24"/>
              </w:rPr>
              <w:t>Årsredovisning Unikom 2022</w:t>
            </w:r>
            <w:bookmarkEnd w:id="6"/>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w:t>
            </w:r>
          </w:p>
          <w:p w:rsidR="00487D33" w:rsidRDefault="00487D33" w:rsidP="00487D33">
            <w:pPr>
              <w:pStyle w:val="Brdtext"/>
            </w:pPr>
            <w:r>
              <w:t>Kommunfullmäktige beslutar:</w:t>
            </w:r>
          </w:p>
          <w:p w:rsidR="00487D33" w:rsidRPr="00487D33" w:rsidRDefault="00487D33" w:rsidP="00487D33">
            <w:pPr>
              <w:pStyle w:val="Brdtext"/>
            </w:pPr>
            <w:r>
              <w:t>Efter att tagit del av information i årsredovisningen, lägga den till handlingarna.</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487D33" w:rsidRPr="00487D33" w:rsidRDefault="00487D33" w:rsidP="00487D33">
            <w:pPr>
              <w:pStyle w:val="Brdtext"/>
            </w:pPr>
            <w:r w:rsidRPr="00487D33">
              <w:t xml:space="preserve">IT kommuner i Skåne Aktiebolag (org.nr </w:t>
            </w:r>
            <w:proofErr w:type="gramStart"/>
            <w:r w:rsidRPr="00487D33">
              <w:t>559067-2142</w:t>
            </w:r>
            <w:proofErr w:type="gramEnd"/>
            <w:r w:rsidRPr="00487D33">
              <w:t>) ska hålla årsstämma. Inför årsstämman har kommunstyrelsen att ge instruktion till stämmoombudet för hur han/hon ska rösta, samt överlämna årsredovisningen till kommunfullmäktige.</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487D33" w:rsidRDefault="00487D33" w:rsidP="00487D33">
            <w:pPr>
              <w:pStyle w:val="Brdtext"/>
              <w:spacing w:after="0"/>
            </w:pPr>
            <w:r>
              <w:t>1. Tjänsteskrivelseinstruktionstämma.docx.pdf</w:t>
            </w:r>
          </w:p>
          <w:p w:rsidR="00487D33" w:rsidRDefault="00487D33" w:rsidP="00487D33">
            <w:pPr>
              <w:pStyle w:val="Brdtext"/>
              <w:spacing w:after="0"/>
            </w:pPr>
            <w:r>
              <w:t>2. 2022_Årsredovisning_IT_kommuner_i_Skåne_AB.pdf</w:t>
            </w:r>
          </w:p>
          <w:p w:rsidR="00487D33" w:rsidRDefault="00487D33" w:rsidP="00487D33">
            <w:pPr>
              <w:pStyle w:val="Brdtext"/>
              <w:spacing w:after="0"/>
            </w:pPr>
            <w:r>
              <w:t>3. Revisionsberättelse_IT_kommuner_i_Skåne_AB_2022.pdf</w:t>
            </w:r>
          </w:p>
          <w:p w:rsidR="00487D33" w:rsidRPr="00487D33" w:rsidRDefault="00487D33" w:rsidP="00487D33">
            <w:pPr>
              <w:pStyle w:val="Brdtext"/>
              <w:spacing w:after="0"/>
            </w:pPr>
            <w:r>
              <w:t>4. Kommunstyrelsen 2023-03-14 § 78</w:t>
            </w:r>
          </w:p>
          <w:p w:rsidR="005B0475" w:rsidRDefault="005B0475">
            <w:pPr>
              <w:pStyle w:val="Brdtext"/>
              <w:autoSpaceDE w:val="0"/>
              <w:autoSpaceDN w:val="0"/>
              <w:adjustRightInd w:val="0"/>
              <w:rPr>
                <w:szCs w:val="24"/>
              </w:rPr>
            </w:pPr>
            <w:r>
              <w:rPr>
                <w:szCs w:val="24"/>
              </w:rPr>
              <w:t>_____</w:t>
            </w:r>
          </w:p>
        </w:tc>
      </w:tr>
    </w:tbl>
    <w:p w:rsidR="005B0475" w:rsidRDefault="005B0475">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5B0475">
        <w:tc>
          <w:tcPr>
            <w:tcW w:w="8448" w:type="dxa"/>
            <w:tcBorders>
              <w:top w:val="nil"/>
              <w:left w:val="nil"/>
              <w:bottom w:val="nil"/>
              <w:right w:val="nil"/>
            </w:tcBorders>
          </w:tcPr>
          <w:p w:rsidR="005B0475" w:rsidRDefault="00BF3F65">
            <w:pPr>
              <w:autoSpaceDE w:val="0"/>
              <w:autoSpaceDN w:val="0"/>
              <w:adjustRightInd w:val="0"/>
              <w:rPr>
                <w:szCs w:val="24"/>
              </w:rPr>
            </w:pPr>
            <w:r w:rsidRPr="00BF3F65">
              <w:rPr>
                <w:szCs w:val="24"/>
              </w:rPr>
              <w:lastRenderedPageBreak/>
              <w:t>Dnr KSF 2023/23</w:t>
            </w:r>
          </w:p>
          <w:p w:rsidR="005B0475" w:rsidRDefault="005B0475">
            <w:pPr>
              <w:pStyle w:val="Rubrik1"/>
              <w:keepLines w:val="0"/>
              <w:autoSpaceDE w:val="0"/>
              <w:autoSpaceDN w:val="0"/>
              <w:adjustRightInd w:val="0"/>
              <w:ind w:left="851" w:hanging="851"/>
              <w:rPr>
                <w:rFonts w:eastAsia="Times New Roman"/>
                <w:bCs w:val="0"/>
                <w:szCs w:val="24"/>
              </w:rPr>
            </w:pPr>
            <w:bookmarkStart w:id="7" w:name="_Toc132746089"/>
            <w:r>
              <w:rPr>
                <w:rFonts w:eastAsia="Times New Roman"/>
                <w:bCs w:val="0"/>
                <w:szCs w:val="24"/>
              </w:rPr>
              <w:t xml:space="preserve">§ </w:t>
            </w:r>
            <w:r w:rsidR="00E266D7">
              <w:rPr>
                <w:rFonts w:eastAsia="Times New Roman"/>
                <w:bCs w:val="0"/>
                <w:szCs w:val="24"/>
              </w:rPr>
              <w:t>39</w:t>
            </w:r>
            <w:r>
              <w:rPr>
                <w:rFonts w:eastAsia="Times New Roman"/>
                <w:bCs w:val="0"/>
                <w:szCs w:val="24"/>
              </w:rPr>
              <w:tab/>
            </w:r>
            <w:r w:rsidR="00BF3F65" w:rsidRPr="00BF3F65">
              <w:rPr>
                <w:rFonts w:eastAsia="Times New Roman"/>
                <w:bCs w:val="0"/>
                <w:szCs w:val="24"/>
              </w:rPr>
              <w:t>Årsredovisning MERAB 2022</w:t>
            </w:r>
            <w:bookmarkEnd w:id="7"/>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w:t>
            </w:r>
          </w:p>
          <w:p w:rsidR="00BF3F65" w:rsidRDefault="00BF3F65" w:rsidP="00BF3F65">
            <w:pPr>
              <w:pStyle w:val="Brdtext"/>
            </w:pPr>
            <w:r>
              <w:t>Kommunfullmäktige beslutar:</w:t>
            </w:r>
          </w:p>
          <w:p w:rsidR="00BF3F65" w:rsidRPr="00BF3F65" w:rsidRDefault="00BF3F65" w:rsidP="00BF3F65">
            <w:pPr>
              <w:pStyle w:val="Brdtext"/>
            </w:pPr>
            <w:r>
              <w:t>Efter att tagit del av information i årsredovisningen, lägga den till handlingarna</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BF3F65" w:rsidRDefault="00BF3F65" w:rsidP="00BF3F65">
            <w:pPr>
              <w:pStyle w:val="Brdtext"/>
              <w:spacing w:after="0"/>
            </w:pPr>
            <w:proofErr w:type="spellStart"/>
            <w:r>
              <w:t>Mellanskånes</w:t>
            </w:r>
            <w:proofErr w:type="spellEnd"/>
            <w:r>
              <w:t xml:space="preserve"> Renhållnings Aktiebolag (org.nr </w:t>
            </w:r>
            <w:proofErr w:type="gramStart"/>
            <w:r>
              <w:t>556214-7800</w:t>
            </w:r>
            <w:proofErr w:type="gramEnd"/>
            <w:r>
              <w:t xml:space="preserve">) ska hålla årsstämma den </w:t>
            </w:r>
          </w:p>
          <w:p w:rsidR="00BF3F65" w:rsidRPr="00BF3F65" w:rsidRDefault="00BF3F65" w:rsidP="00BF3F65">
            <w:pPr>
              <w:pStyle w:val="Brdtext"/>
            </w:pPr>
            <w:r>
              <w:t>12 april 2023. Inför årsstämman har kommunstyrelsen att ge instruktion till stämmoombudet för hur han/hon ska rösta, samt överlämna årsredovisningen till kommunfullmäktige.</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BF3F65" w:rsidRDefault="00BF3F65" w:rsidP="00BF3F65">
            <w:pPr>
              <w:pStyle w:val="Brdtext"/>
              <w:spacing w:after="0"/>
            </w:pPr>
            <w:r>
              <w:t>1. TjänsteskrivelsestämmoombudMERAB.pdf</w:t>
            </w:r>
          </w:p>
          <w:p w:rsidR="00BF3F65" w:rsidRDefault="00BF3F65" w:rsidP="00BF3F65">
            <w:pPr>
              <w:pStyle w:val="Brdtext"/>
              <w:spacing w:after="0"/>
            </w:pPr>
            <w:r>
              <w:t>2. Kallelse bolagsstämma 2023-04-12.pdf</w:t>
            </w:r>
          </w:p>
          <w:p w:rsidR="00BF3F65" w:rsidRDefault="00BF3F65" w:rsidP="00BF3F65">
            <w:pPr>
              <w:pStyle w:val="Brdtext"/>
              <w:spacing w:after="0"/>
            </w:pPr>
            <w:r>
              <w:t>3. Bilaga 8a Årsredovisning 2022.pdf</w:t>
            </w:r>
          </w:p>
          <w:p w:rsidR="00BF3F65" w:rsidRDefault="00BF3F65" w:rsidP="00BF3F65">
            <w:pPr>
              <w:pStyle w:val="Brdtext"/>
              <w:spacing w:after="0"/>
            </w:pPr>
            <w:r>
              <w:t>4. Bilaga 8b Revisionsberättelse.pdf</w:t>
            </w:r>
          </w:p>
          <w:p w:rsidR="00BF3F65" w:rsidRDefault="00BF3F65" w:rsidP="00BF3F65">
            <w:pPr>
              <w:pStyle w:val="Brdtext"/>
              <w:spacing w:after="0"/>
            </w:pPr>
            <w:r>
              <w:t>5. Bilaga 8c Granskningsrapport.pdf</w:t>
            </w:r>
          </w:p>
          <w:p w:rsidR="00BF3F65" w:rsidRDefault="00BF3F65" w:rsidP="00BF3F65">
            <w:pPr>
              <w:pStyle w:val="Brdtext"/>
              <w:spacing w:after="0"/>
            </w:pPr>
            <w:r>
              <w:t>6. Bilaga 10a Års- och timarvoden för förtroendevalda i Eslövs kommun 2023.pdf</w:t>
            </w:r>
          </w:p>
          <w:p w:rsidR="00BF3F65" w:rsidRDefault="00BF3F65" w:rsidP="00BF3F65">
            <w:pPr>
              <w:pStyle w:val="Brdtext"/>
              <w:spacing w:after="0"/>
            </w:pPr>
            <w:r>
              <w:t>7. Bilaga 10b Arvoden för förtroendevalda inom de kommunala bolagen inför årsstämmorna 2023.pdf</w:t>
            </w:r>
          </w:p>
          <w:p w:rsidR="00BF3F65" w:rsidRPr="00BF3F65" w:rsidRDefault="00BF3F65" w:rsidP="00BF3F65">
            <w:pPr>
              <w:pStyle w:val="Brdtext"/>
              <w:spacing w:after="0"/>
            </w:pPr>
            <w:r>
              <w:t>8. Kommunstyrelsen 2023-03-14 § 79</w:t>
            </w:r>
          </w:p>
          <w:p w:rsidR="005B0475" w:rsidRDefault="005B0475">
            <w:pPr>
              <w:pStyle w:val="Brdtext"/>
              <w:autoSpaceDE w:val="0"/>
              <w:autoSpaceDN w:val="0"/>
              <w:adjustRightInd w:val="0"/>
              <w:rPr>
                <w:szCs w:val="24"/>
              </w:rPr>
            </w:pPr>
            <w:r>
              <w:rPr>
                <w:szCs w:val="24"/>
              </w:rPr>
              <w:t>_____</w:t>
            </w:r>
          </w:p>
        </w:tc>
      </w:tr>
    </w:tbl>
    <w:p w:rsidR="005B0475" w:rsidRDefault="005B0475">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5B0475">
        <w:tc>
          <w:tcPr>
            <w:tcW w:w="8448" w:type="dxa"/>
            <w:tcBorders>
              <w:top w:val="nil"/>
              <w:left w:val="nil"/>
              <w:bottom w:val="nil"/>
              <w:right w:val="nil"/>
            </w:tcBorders>
          </w:tcPr>
          <w:p w:rsidR="005B0475" w:rsidRDefault="00374B19">
            <w:pPr>
              <w:autoSpaceDE w:val="0"/>
              <w:autoSpaceDN w:val="0"/>
              <w:adjustRightInd w:val="0"/>
              <w:rPr>
                <w:szCs w:val="24"/>
              </w:rPr>
            </w:pPr>
            <w:r w:rsidRPr="00374B19">
              <w:rPr>
                <w:szCs w:val="24"/>
              </w:rPr>
              <w:lastRenderedPageBreak/>
              <w:t>Dnr KSF 2023/137</w:t>
            </w:r>
          </w:p>
          <w:p w:rsidR="005B0475" w:rsidRDefault="005B0475">
            <w:pPr>
              <w:pStyle w:val="Rubrik1"/>
              <w:keepLines w:val="0"/>
              <w:autoSpaceDE w:val="0"/>
              <w:autoSpaceDN w:val="0"/>
              <w:adjustRightInd w:val="0"/>
              <w:ind w:left="851" w:hanging="851"/>
              <w:rPr>
                <w:rFonts w:eastAsia="Times New Roman"/>
                <w:bCs w:val="0"/>
                <w:szCs w:val="24"/>
              </w:rPr>
            </w:pPr>
            <w:bookmarkStart w:id="8" w:name="_Toc132746090"/>
            <w:r>
              <w:rPr>
                <w:rFonts w:eastAsia="Times New Roman"/>
                <w:bCs w:val="0"/>
                <w:szCs w:val="24"/>
              </w:rPr>
              <w:t xml:space="preserve">§ </w:t>
            </w:r>
            <w:r w:rsidR="00374B19">
              <w:rPr>
                <w:rFonts w:eastAsia="Times New Roman"/>
                <w:bCs w:val="0"/>
                <w:szCs w:val="24"/>
              </w:rPr>
              <w:t>4</w:t>
            </w:r>
            <w:r w:rsidR="00E266D7">
              <w:rPr>
                <w:rFonts w:eastAsia="Times New Roman"/>
                <w:bCs w:val="0"/>
                <w:szCs w:val="24"/>
              </w:rPr>
              <w:t>0</w:t>
            </w:r>
            <w:r>
              <w:rPr>
                <w:rFonts w:eastAsia="Times New Roman"/>
                <w:bCs w:val="0"/>
                <w:szCs w:val="24"/>
              </w:rPr>
              <w:tab/>
            </w:r>
            <w:r w:rsidR="00374B19" w:rsidRPr="00374B19">
              <w:rPr>
                <w:rFonts w:eastAsia="Times New Roman"/>
                <w:bCs w:val="0"/>
                <w:szCs w:val="24"/>
              </w:rPr>
              <w:t>Årsredovisning för Höörs kommun 2022</w:t>
            </w:r>
            <w:bookmarkEnd w:id="8"/>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w:t>
            </w:r>
          </w:p>
          <w:p w:rsidR="00374B19" w:rsidRDefault="00374B19" w:rsidP="00374B19">
            <w:pPr>
              <w:pStyle w:val="Brdtext"/>
            </w:pPr>
            <w:r>
              <w:t>Kommunfullmäktige beslutar:</w:t>
            </w:r>
          </w:p>
          <w:p w:rsidR="00374B19" w:rsidRPr="00374B19" w:rsidRDefault="00374B19" w:rsidP="00374B19">
            <w:pPr>
              <w:pStyle w:val="Brdtext"/>
            </w:pPr>
            <w:r>
              <w:t>Fastställa 2022 års årsredovisning för Höörs kommun inklusive kommunkoncernen.</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374B19" w:rsidRDefault="00374B19" w:rsidP="00374B19">
            <w:pPr>
              <w:pStyle w:val="Brdtext"/>
            </w:pPr>
            <w:r>
              <w:t>Årsredovisning 2022 för kommunkoncernen överlämnas.</w:t>
            </w:r>
          </w:p>
          <w:p w:rsidR="00374B19" w:rsidRDefault="00374B19" w:rsidP="00CF62D7">
            <w:pPr>
              <w:pStyle w:val="Brdtext"/>
              <w:spacing w:after="0"/>
            </w:pPr>
            <w:r>
              <w:t>För att kartlägga och analysera kommunens resultat, utveckling och ekonomiska ställning använder Höörs kommun en analysmetod som kallas RK-modellen. Den utgår från fyra finansiella aspekter; det finansiella resultatet, kapacitetsutvecklingen, riskförhållanden och</w:t>
            </w:r>
            <w:r w:rsidR="00CF62D7">
              <w:t xml:space="preserve"> </w:t>
            </w:r>
            <w:r>
              <w:t>kontrollen över den finansiella utvecklingen.</w:t>
            </w:r>
          </w:p>
          <w:p w:rsidR="00CF62D7" w:rsidRDefault="00CF62D7" w:rsidP="00CF62D7">
            <w:pPr>
              <w:pStyle w:val="Brdtext"/>
              <w:spacing w:after="0"/>
            </w:pPr>
          </w:p>
          <w:p w:rsidR="00374B19" w:rsidRDefault="00374B19" w:rsidP="00CF62D7">
            <w:pPr>
              <w:pStyle w:val="Brdtext"/>
              <w:spacing w:after="0"/>
            </w:pPr>
            <w:r>
              <w:t>Kommunen redovisade ett positivt resultat på 74,9 mnkr, vilket var 53,9 mnkr bättre än</w:t>
            </w:r>
            <w:r w:rsidR="00CF62D7">
              <w:t xml:space="preserve"> </w:t>
            </w:r>
            <w:r>
              <w:t>budgeterat. För 2021 var resultatet 108,5 mnkr.</w:t>
            </w:r>
          </w:p>
          <w:p w:rsidR="00CF62D7" w:rsidRDefault="00CF62D7" w:rsidP="00CF62D7">
            <w:pPr>
              <w:pStyle w:val="Brdtext"/>
              <w:spacing w:after="0"/>
            </w:pPr>
          </w:p>
          <w:p w:rsidR="00374B19" w:rsidRDefault="00374B19" w:rsidP="00374B19">
            <w:pPr>
              <w:pStyle w:val="Brdtext"/>
            </w:pPr>
            <w:r>
              <w:t>De största avvikelserna är fördelade enligt:</w:t>
            </w:r>
          </w:p>
          <w:p w:rsidR="00374B19" w:rsidRDefault="00374B19" w:rsidP="00374B19">
            <w:pPr>
              <w:pStyle w:val="Brdtext"/>
              <w:tabs>
                <w:tab w:val="left" w:pos="4080"/>
              </w:tabs>
            </w:pPr>
            <w:r>
              <w:t>Skatteintäkter och generella bidrag</w:t>
            </w:r>
            <w:r>
              <w:tab/>
              <w:t>+40,8 mnkr</w:t>
            </w:r>
          </w:p>
          <w:p w:rsidR="00374B19" w:rsidRDefault="00374B19" w:rsidP="00374B19">
            <w:pPr>
              <w:pStyle w:val="Brdtext"/>
              <w:tabs>
                <w:tab w:val="left" w:pos="4080"/>
              </w:tabs>
            </w:pPr>
            <w:r>
              <w:t>Volympott</w:t>
            </w:r>
            <w:r>
              <w:tab/>
              <w:t>+21,0 mnkr</w:t>
            </w:r>
          </w:p>
          <w:p w:rsidR="00374B19" w:rsidRDefault="00374B19" w:rsidP="00374B19">
            <w:pPr>
              <w:pStyle w:val="Brdtext"/>
              <w:tabs>
                <w:tab w:val="left" w:pos="4080"/>
              </w:tabs>
            </w:pPr>
            <w:r>
              <w:t>Nämndernas verksamheter</w:t>
            </w:r>
            <w:r>
              <w:tab/>
              <w:t>+9,5 mnkr</w:t>
            </w:r>
          </w:p>
          <w:p w:rsidR="00374B19" w:rsidRDefault="00374B19" w:rsidP="00374B19">
            <w:pPr>
              <w:pStyle w:val="Brdtext"/>
              <w:tabs>
                <w:tab w:val="left" w:pos="4080"/>
              </w:tabs>
            </w:pPr>
            <w:r>
              <w:t>Vinst vid försäljning av exploateringsmark…</w:t>
            </w:r>
            <w:r w:rsidR="00E51374">
              <w:t xml:space="preserve"> </w:t>
            </w:r>
            <w:r>
              <w:t>+4,3 mnkr</w:t>
            </w:r>
          </w:p>
          <w:p w:rsidR="00374B19" w:rsidRDefault="00374B19" w:rsidP="00374B19">
            <w:pPr>
              <w:pStyle w:val="Brdtext"/>
              <w:tabs>
                <w:tab w:val="left" w:pos="4080"/>
              </w:tabs>
            </w:pPr>
            <w:r>
              <w:t>Löneökningar</w:t>
            </w:r>
            <w:r>
              <w:tab/>
              <w:t>+4,0 mnkr</w:t>
            </w:r>
          </w:p>
          <w:p w:rsidR="00374B19" w:rsidRDefault="00374B19" w:rsidP="00374B19">
            <w:pPr>
              <w:pStyle w:val="Brdtext"/>
              <w:tabs>
                <w:tab w:val="left" w:pos="4080"/>
              </w:tabs>
            </w:pPr>
            <w:r>
              <w:t>Ränta på placerad likviditet</w:t>
            </w:r>
            <w:r>
              <w:tab/>
              <w:t>+1,5 mnkr</w:t>
            </w:r>
          </w:p>
          <w:p w:rsidR="00374B19" w:rsidRDefault="00374B19" w:rsidP="00374B19">
            <w:pPr>
              <w:pStyle w:val="Brdtext"/>
              <w:tabs>
                <w:tab w:val="left" w:pos="4080"/>
              </w:tabs>
            </w:pPr>
            <w:r>
              <w:t>Nedskrivning av anläggningstillgång</w:t>
            </w:r>
            <w:r>
              <w:tab/>
              <w:t>-4,8 mnkr</w:t>
            </w:r>
          </w:p>
          <w:p w:rsidR="00374B19" w:rsidRDefault="00374B19" w:rsidP="00374B19">
            <w:pPr>
              <w:pStyle w:val="Brdtext"/>
              <w:tabs>
                <w:tab w:val="left" w:pos="4080"/>
              </w:tabs>
            </w:pPr>
            <w:r>
              <w:t>Värdeminskning kapitalförvaltning</w:t>
            </w:r>
            <w:r>
              <w:tab/>
              <w:t>-11,0 mnkr</w:t>
            </w:r>
          </w:p>
          <w:p w:rsidR="00374B19" w:rsidRDefault="00374B19" w:rsidP="00374B19">
            <w:pPr>
              <w:pStyle w:val="Brdtext"/>
              <w:tabs>
                <w:tab w:val="left" w:pos="4080"/>
              </w:tabs>
            </w:pPr>
            <w:r>
              <w:t>Pensionskostnader</w:t>
            </w:r>
            <w:r>
              <w:tab/>
              <w:t>-14,2 mnkr</w:t>
            </w:r>
          </w:p>
          <w:p w:rsidR="00374B19" w:rsidRDefault="00374B19" w:rsidP="00CF62D7">
            <w:pPr>
              <w:pStyle w:val="Brdtext"/>
              <w:spacing w:after="0"/>
            </w:pPr>
          </w:p>
          <w:p w:rsidR="00374B19" w:rsidRDefault="00374B19" w:rsidP="00374B19">
            <w:pPr>
              <w:pStyle w:val="Brdtext"/>
            </w:pPr>
            <w:r>
              <w:t>Kapaciteten är god med en soliditet på 62 procent.</w:t>
            </w:r>
          </w:p>
          <w:p w:rsidR="00E51374" w:rsidRDefault="00374B19" w:rsidP="00E51374">
            <w:pPr>
              <w:pStyle w:val="Brdtext"/>
            </w:pPr>
            <w:r>
              <w:t>Risken är medelhög eftersom kommunens borgen är förhållandevis hög, visserligen är</w:t>
            </w:r>
            <w:r w:rsidR="00E51374">
              <w:t xml:space="preserve"> merparten av borgensåtagandena koncerninterna.</w:t>
            </w:r>
          </w:p>
          <w:p w:rsidR="00374B19" w:rsidRDefault="00E51374" w:rsidP="00E51374">
            <w:pPr>
              <w:pStyle w:val="Brdtext"/>
            </w:pPr>
            <w:r>
              <w:t xml:space="preserve">Kontrollen bedöms som god eftersom nämnderna bedrev sin verksamhet inom tilldelad budgetram med ett överskott på 9,5 mnkr. Nämndernas prognos i delårsredovisningen var ett överskott på 0,2 mnkr. Kommunstyrelsen samt Nämnden för kultur, arbete och folkhälsa bidrog till bättre resultat genom ökade statsbidrag. Störst överskott gav skatter och generella statsbidrag med 40,8 mnkr, vilket är en avvikelse som ligger utom </w:t>
            </w:r>
            <w:r>
              <w:lastRenderedPageBreak/>
              <w:t xml:space="preserve">kommunens kontroll. Även volympotten gav överskott eftersom befolkningen ökade i takt med befolkningsprognosen. </w:t>
            </w:r>
          </w:p>
          <w:p w:rsidR="00942E8E" w:rsidRDefault="00942E8E" w:rsidP="00CD0090">
            <w:pPr>
              <w:pStyle w:val="Brdtext"/>
              <w:spacing w:after="0"/>
              <w:rPr>
                <w:b/>
              </w:rPr>
            </w:pPr>
            <w:r w:rsidRPr="002061D0">
              <w:rPr>
                <w:b/>
              </w:rPr>
              <w:t>Yrkanden</w:t>
            </w:r>
          </w:p>
          <w:p w:rsidR="002061D0" w:rsidRPr="002061D0" w:rsidRDefault="002061D0" w:rsidP="00E51374">
            <w:pPr>
              <w:pStyle w:val="Brdtext"/>
            </w:pPr>
            <w:r w:rsidRPr="002061D0">
              <w:t>Johan Svahnber</w:t>
            </w:r>
            <w:r>
              <w:t>g</w:t>
            </w:r>
            <w:r w:rsidRPr="002061D0">
              <w:t xml:space="preserve"> (M)</w:t>
            </w:r>
            <w:r>
              <w:t>, Kent Staaf (S), Magnus Haara (C) och Stefan Lissmark (S) yrkar bifall till kommunstyrelsens förslag till beslut.</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E05DD4" w:rsidRDefault="00E05DD4" w:rsidP="00E05DD4">
            <w:pPr>
              <w:pStyle w:val="Brdtext"/>
              <w:spacing w:after="0"/>
            </w:pPr>
            <w:r>
              <w:t>1. TjänsteskrivelseÅRHöörskommun2022.pdf</w:t>
            </w:r>
          </w:p>
          <w:p w:rsidR="00E05DD4" w:rsidRDefault="00E05DD4" w:rsidP="00E05DD4">
            <w:pPr>
              <w:pStyle w:val="Brdtext"/>
              <w:spacing w:after="0"/>
            </w:pPr>
            <w:r>
              <w:t>2. Höör årsredovisning 2022 0320.pdf</w:t>
            </w:r>
          </w:p>
          <w:p w:rsidR="00E05DD4" w:rsidRDefault="00E05DD4" w:rsidP="00E05DD4">
            <w:pPr>
              <w:pStyle w:val="Brdtext"/>
              <w:spacing w:after="0"/>
            </w:pPr>
            <w:r>
              <w:t>3. MSV Årsrapport 2022 efter redaktionell ändring 230222.pdf</w:t>
            </w:r>
          </w:p>
          <w:p w:rsidR="00E05DD4" w:rsidRPr="00E05DD4" w:rsidRDefault="00E05DD4" w:rsidP="00E05DD4">
            <w:pPr>
              <w:pStyle w:val="Brdtext"/>
              <w:spacing w:after="0"/>
            </w:pPr>
            <w:r>
              <w:t>4. Kommunstyrelsen 2023-03-14 § 76</w:t>
            </w:r>
          </w:p>
          <w:p w:rsidR="005B0475" w:rsidRDefault="005B0475">
            <w:pPr>
              <w:pStyle w:val="Brdtext"/>
              <w:autoSpaceDE w:val="0"/>
              <w:autoSpaceDN w:val="0"/>
              <w:adjustRightInd w:val="0"/>
              <w:rPr>
                <w:szCs w:val="24"/>
              </w:rPr>
            </w:pPr>
            <w:r>
              <w:rPr>
                <w:szCs w:val="24"/>
              </w:rPr>
              <w:t>_____</w:t>
            </w:r>
          </w:p>
        </w:tc>
      </w:tr>
    </w:tbl>
    <w:p w:rsidR="005B0475" w:rsidRDefault="005B0475">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5B0475">
        <w:tc>
          <w:tcPr>
            <w:tcW w:w="8448" w:type="dxa"/>
            <w:tcBorders>
              <w:top w:val="nil"/>
              <w:left w:val="nil"/>
              <w:bottom w:val="nil"/>
              <w:right w:val="nil"/>
            </w:tcBorders>
          </w:tcPr>
          <w:p w:rsidR="005B0475" w:rsidRDefault="00E05DD4">
            <w:pPr>
              <w:autoSpaceDE w:val="0"/>
              <w:autoSpaceDN w:val="0"/>
              <w:adjustRightInd w:val="0"/>
              <w:rPr>
                <w:szCs w:val="24"/>
              </w:rPr>
            </w:pPr>
            <w:r>
              <w:rPr>
                <w:szCs w:val="24"/>
              </w:rPr>
              <w:lastRenderedPageBreak/>
              <w:t>Tillfälligt Dnr KS 23</w:t>
            </w:r>
          </w:p>
          <w:p w:rsidR="005B0475" w:rsidRDefault="005B0475">
            <w:pPr>
              <w:pStyle w:val="Rubrik1"/>
              <w:keepLines w:val="0"/>
              <w:autoSpaceDE w:val="0"/>
              <w:autoSpaceDN w:val="0"/>
              <w:adjustRightInd w:val="0"/>
              <w:ind w:left="851" w:hanging="851"/>
              <w:rPr>
                <w:rFonts w:eastAsia="Times New Roman"/>
                <w:bCs w:val="0"/>
                <w:szCs w:val="24"/>
              </w:rPr>
            </w:pPr>
            <w:bookmarkStart w:id="9" w:name="_Toc132746091"/>
            <w:r>
              <w:rPr>
                <w:rFonts w:eastAsia="Times New Roman"/>
                <w:bCs w:val="0"/>
                <w:szCs w:val="24"/>
              </w:rPr>
              <w:t xml:space="preserve">§ </w:t>
            </w:r>
            <w:r w:rsidR="00E05DD4">
              <w:rPr>
                <w:rFonts w:eastAsia="Times New Roman"/>
                <w:bCs w:val="0"/>
                <w:szCs w:val="24"/>
              </w:rPr>
              <w:t>4</w:t>
            </w:r>
            <w:r w:rsidR="00E266D7">
              <w:rPr>
                <w:rFonts w:eastAsia="Times New Roman"/>
                <w:bCs w:val="0"/>
                <w:szCs w:val="24"/>
              </w:rPr>
              <w:t>1</w:t>
            </w:r>
            <w:r>
              <w:rPr>
                <w:rFonts w:eastAsia="Times New Roman"/>
                <w:bCs w:val="0"/>
                <w:szCs w:val="24"/>
              </w:rPr>
              <w:tab/>
            </w:r>
            <w:r w:rsidR="00E05DD4" w:rsidRPr="00E05DD4">
              <w:rPr>
                <w:rFonts w:eastAsia="Times New Roman"/>
                <w:bCs w:val="0"/>
                <w:szCs w:val="24"/>
              </w:rPr>
              <w:t>Revisionsberättelse samt ansvarsprövning för år 2022 avseende kommunstyrelsen och övriga nämnder</w:t>
            </w:r>
            <w:bookmarkEnd w:id="9"/>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w:t>
            </w:r>
          </w:p>
          <w:p w:rsidR="00D13C47" w:rsidRDefault="00D13C47" w:rsidP="00D13C47">
            <w:pPr>
              <w:pStyle w:val="Brdtext"/>
            </w:pPr>
            <w:r>
              <w:t>Kommunfullmäktige beslutar:</w:t>
            </w:r>
          </w:p>
          <w:p w:rsidR="00D13C47" w:rsidRDefault="00CE2B93" w:rsidP="00D13C47">
            <w:pPr>
              <w:pStyle w:val="Brdtext"/>
            </w:pPr>
            <w:r>
              <w:t>1.</w:t>
            </w:r>
            <w:r w:rsidR="00E53496">
              <w:t xml:space="preserve"> </w:t>
            </w:r>
            <w:r>
              <w:t xml:space="preserve">I enlighet med revisorernas förslag </w:t>
            </w:r>
            <w:r w:rsidR="00D13C47">
              <w:t>bevilja</w:t>
            </w:r>
            <w:r>
              <w:t xml:space="preserve"> ansvarsfrihet </w:t>
            </w:r>
            <w:r w:rsidR="00D13C47">
              <w:t>för styrelse och nämnder samt enskilda ledamöter i dessa organ.</w:t>
            </w:r>
          </w:p>
          <w:p w:rsidR="00CE2B93" w:rsidRDefault="00CE2B93" w:rsidP="00D13C47">
            <w:pPr>
              <w:pStyle w:val="Brdtext"/>
            </w:pPr>
            <w:r>
              <w:t>2. Godkänna kommunens årsredovisning för 2022.</w:t>
            </w:r>
          </w:p>
          <w:p w:rsidR="00CE2B93" w:rsidRDefault="00CE2B93" w:rsidP="00D13C47">
            <w:pPr>
              <w:pStyle w:val="Brdtext"/>
            </w:pPr>
          </w:p>
          <w:p w:rsidR="00D13C47" w:rsidRPr="00D13C47" w:rsidRDefault="00D13C47" w:rsidP="00D13C47">
            <w:pPr>
              <w:pStyle w:val="Brdtext"/>
            </w:pPr>
            <w:r>
              <w:t>Ledamöterna deltar ej i beslut om egna ansvarsområden.</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D13C47" w:rsidRPr="00D13C47" w:rsidRDefault="00D13C47" w:rsidP="00D13C47">
            <w:pPr>
              <w:pStyle w:val="Brdtext"/>
            </w:pPr>
            <w:r w:rsidRPr="00D13C47">
              <w:t>Revisionens ordförande Christer Ekelund redogör översiktligt för granskningsarbetet och innehållet i revisorernas årsredogörelse med tillhörande dokumentation.</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03217F" w:rsidRDefault="00F26977" w:rsidP="00F26977">
            <w:pPr>
              <w:pStyle w:val="Brdtext"/>
              <w:spacing w:after="0"/>
            </w:pPr>
            <w:r>
              <w:t>1. Revisionsberättelse 2022.pdf</w:t>
            </w:r>
          </w:p>
          <w:p w:rsidR="00F26977" w:rsidRDefault="00F26977" w:rsidP="00F26977">
            <w:pPr>
              <w:pStyle w:val="Brdtext"/>
              <w:spacing w:after="0"/>
            </w:pPr>
            <w:r>
              <w:t>2. Bilaga 1 Revisorernas årsredogörelse 2022 Höörs kommun.pdf</w:t>
            </w:r>
          </w:p>
          <w:p w:rsidR="00F26977" w:rsidRDefault="00F26977" w:rsidP="00F26977">
            <w:pPr>
              <w:pStyle w:val="Brdtext"/>
              <w:spacing w:after="0"/>
            </w:pPr>
            <w:r>
              <w:t>3. Bilaga 2 Granskning av årsredovisning 2022.pdf</w:t>
            </w:r>
          </w:p>
          <w:p w:rsidR="00F26977" w:rsidRDefault="00F26977" w:rsidP="00F26977">
            <w:pPr>
              <w:pStyle w:val="Brdtext"/>
              <w:spacing w:after="0"/>
            </w:pPr>
            <w:r>
              <w:t>4. Bilaga 3 Granskning av God ekonomisk hushållning 2022.pdf</w:t>
            </w:r>
          </w:p>
          <w:p w:rsidR="00F26977" w:rsidRDefault="00F26977" w:rsidP="00F26977">
            <w:pPr>
              <w:pStyle w:val="Brdtext"/>
              <w:spacing w:after="0"/>
            </w:pPr>
            <w:r>
              <w:t>5. Bilaga 4 Granskningsrapport HFAB.pdf</w:t>
            </w:r>
          </w:p>
          <w:p w:rsidR="00F26977" w:rsidRDefault="00F26977" w:rsidP="00F26977">
            <w:pPr>
              <w:pStyle w:val="Brdtext"/>
              <w:spacing w:after="0"/>
            </w:pPr>
            <w:r>
              <w:t xml:space="preserve">6. Bilaga 5 Granskningsrapport </w:t>
            </w:r>
            <w:proofErr w:type="spellStart"/>
            <w:r>
              <w:t>Merab</w:t>
            </w:r>
            <w:proofErr w:type="spellEnd"/>
            <w:r>
              <w:t xml:space="preserve"> 2022.pdf</w:t>
            </w:r>
          </w:p>
          <w:p w:rsidR="00F26977" w:rsidRPr="0003217F" w:rsidRDefault="00F26977" w:rsidP="00F26977">
            <w:pPr>
              <w:pStyle w:val="Brdtext"/>
              <w:spacing w:after="0"/>
            </w:pPr>
            <w:r>
              <w:t>7. Bilaga 6 Granskningsrapport IT kommuner i Skåne.pdf</w:t>
            </w:r>
          </w:p>
          <w:p w:rsidR="005B0475" w:rsidRDefault="005B0475">
            <w:pPr>
              <w:pStyle w:val="Brdtext"/>
              <w:autoSpaceDE w:val="0"/>
              <w:autoSpaceDN w:val="0"/>
              <w:adjustRightInd w:val="0"/>
              <w:rPr>
                <w:szCs w:val="24"/>
              </w:rPr>
            </w:pPr>
            <w:r>
              <w:rPr>
                <w:szCs w:val="24"/>
              </w:rPr>
              <w:t>_____</w:t>
            </w:r>
          </w:p>
        </w:tc>
      </w:tr>
    </w:tbl>
    <w:p w:rsidR="005B0475" w:rsidRDefault="005B0475">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5B0475">
        <w:tc>
          <w:tcPr>
            <w:tcW w:w="8448" w:type="dxa"/>
            <w:tcBorders>
              <w:top w:val="nil"/>
              <w:left w:val="nil"/>
              <w:bottom w:val="nil"/>
              <w:right w:val="nil"/>
            </w:tcBorders>
          </w:tcPr>
          <w:p w:rsidR="005B0475" w:rsidRDefault="00720C74">
            <w:pPr>
              <w:autoSpaceDE w:val="0"/>
              <w:autoSpaceDN w:val="0"/>
              <w:adjustRightInd w:val="0"/>
              <w:rPr>
                <w:szCs w:val="24"/>
              </w:rPr>
            </w:pPr>
            <w:r w:rsidRPr="00720C74">
              <w:rPr>
                <w:szCs w:val="24"/>
              </w:rPr>
              <w:lastRenderedPageBreak/>
              <w:t>Dnr KSF 2023/194</w:t>
            </w:r>
          </w:p>
          <w:p w:rsidR="005B0475" w:rsidRDefault="005B0475">
            <w:pPr>
              <w:pStyle w:val="Rubrik1"/>
              <w:keepLines w:val="0"/>
              <w:autoSpaceDE w:val="0"/>
              <w:autoSpaceDN w:val="0"/>
              <w:adjustRightInd w:val="0"/>
              <w:ind w:left="851" w:hanging="851"/>
              <w:rPr>
                <w:rFonts w:eastAsia="Times New Roman"/>
                <w:bCs w:val="0"/>
                <w:szCs w:val="24"/>
              </w:rPr>
            </w:pPr>
            <w:bookmarkStart w:id="10" w:name="_Toc132746092"/>
            <w:r>
              <w:rPr>
                <w:rFonts w:eastAsia="Times New Roman"/>
                <w:bCs w:val="0"/>
                <w:szCs w:val="24"/>
              </w:rPr>
              <w:t xml:space="preserve">§ </w:t>
            </w:r>
            <w:r w:rsidR="00720C74">
              <w:rPr>
                <w:rFonts w:eastAsia="Times New Roman"/>
                <w:bCs w:val="0"/>
                <w:szCs w:val="24"/>
              </w:rPr>
              <w:t>4</w:t>
            </w:r>
            <w:r w:rsidR="00E266D7">
              <w:rPr>
                <w:rFonts w:eastAsia="Times New Roman"/>
                <w:bCs w:val="0"/>
                <w:szCs w:val="24"/>
              </w:rPr>
              <w:t>2</w:t>
            </w:r>
            <w:r>
              <w:rPr>
                <w:rFonts w:eastAsia="Times New Roman"/>
                <w:bCs w:val="0"/>
                <w:szCs w:val="24"/>
              </w:rPr>
              <w:tab/>
            </w:r>
            <w:r w:rsidR="00720C74" w:rsidRPr="00720C74">
              <w:rPr>
                <w:rFonts w:eastAsia="Times New Roman"/>
                <w:bCs w:val="0"/>
                <w:szCs w:val="24"/>
              </w:rPr>
              <w:t>Ekonomisk månadsuppföljning 2023</w:t>
            </w:r>
            <w:bookmarkEnd w:id="10"/>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w:t>
            </w:r>
          </w:p>
          <w:p w:rsidR="00720C74" w:rsidRDefault="00720C74" w:rsidP="00720C74">
            <w:pPr>
              <w:pStyle w:val="Brdtext"/>
            </w:pPr>
            <w:r>
              <w:t>Kommunfullmäktige beslutar:</w:t>
            </w:r>
          </w:p>
          <w:p w:rsidR="00720C74" w:rsidRPr="00720C74" w:rsidRDefault="00720C74" w:rsidP="00720C74">
            <w:pPr>
              <w:pStyle w:val="Brdtext"/>
            </w:pPr>
            <w:r>
              <w:t>Informationen om ekonomisk månadsuppföljning läggs till handlingarna.</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720C74" w:rsidRPr="00720C74" w:rsidRDefault="00720C74" w:rsidP="00720C74">
            <w:pPr>
              <w:pStyle w:val="Brdtext"/>
              <w:rPr>
                <w:b/>
              </w:rPr>
            </w:pPr>
            <w:r w:rsidRPr="00720C74">
              <w:rPr>
                <w:b/>
              </w:rPr>
              <w:t xml:space="preserve">Månadsuppföljning februari 2023  </w:t>
            </w:r>
          </w:p>
          <w:p w:rsidR="00720C74" w:rsidRDefault="00720C74" w:rsidP="00720C74">
            <w:pPr>
              <w:pStyle w:val="Brdtext"/>
            </w:pPr>
            <w:r>
              <w:t>Höörs kommun redovisar ett resultat på 15,0 mnkr efter februari, vilket är 11,6 mnkr bättre än budget för perioden. Prognosen för hela året är ett minusresultat på -15,7 mnkr, vilket dock är 7,1 mnkr bättre än det budgeterade resultatet på -22,9 mnkr.</w:t>
            </w:r>
          </w:p>
          <w:p w:rsidR="00720C74" w:rsidRDefault="00720C74" w:rsidP="00720C74">
            <w:pPr>
              <w:pStyle w:val="Brdtext"/>
            </w:pPr>
            <w:r>
              <w:t>För perioden redovisar nämnderna i stort sett ett resultat lika med budget, men prognosen pekar på ett mindre underskott om 1,3 mnkr.</w:t>
            </w:r>
          </w:p>
          <w:p w:rsidR="00720C74" w:rsidRDefault="00720C74" w:rsidP="00720C74">
            <w:pPr>
              <w:pStyle w:val="Brdtext"/>
            </w:pPr>
            <w:r>
              <w:t>- Kommunstyrelsen redovisar ett överskott för perioden på 3,0 mnkr och ett prognostiserat överskott för året på 5,6 mnkr. Det är gymnasieskolan som står för överskottet i prognosen. Antalet elever är färre än budgeterat. Åldersgruppen är mindre än befolkningsprognosen som användes i budgetarbetet.</w:t>
            </w:r>
          </w:p>
          <w:p w:rsidR="00720C74" w:rsidRDefault="00720C74" w:rsidP="00720C74">
            <w:pPr>
              <w:pStyle w:val="Brdtext"/>
            </w:pPr>
            <w:r>
              <w:t>- Socialnämnden redovisar ett underskott på 4,7 mnkr för perioden som ökar till 9,5 mnkr i prognosen för året. Äldreomsorgen prognostiserar ett underskott på 4 mnkr. Mer personal är anställd för att hantera bland annat larm och hemtjänst under utredning av behovet. Kostnaderna fortsätter vara höga för skyddsutrustning. Dessutom är medborgartiden lägre än budgeterat vilket ger en högre kostnad per utförd timme. Insatser för personer med funktionsnedsättning prognostiserar ett underskott på 1 mnkr på grund av fler placeringar.</w:t>
            </w:r>
          </w:p>
          <w:p w:rsidR="00720C74" w:rsidRDefault="00720C74" w:rsidP="00720C74">
            <w:pPr>
              <w:pStyle w:val="Brdtext"/>
            </w:pPr>
            <w:r>
              <w:t>I verksamheten för stab, ledning och strategi finns ett åtgärdsuppdrag för att nämndens verksamhet ska rymmas inom tilldelad budgetram. Åtgärder har inte vidtagits fullt ut för att uppnå detta vilket förklarar ca 3 mnkr av nämndens prognostiserade underskott.</w:t>
            </w:r>
          </w:p>
          <w:p w:rsidR="00720C74" w:rsidRDefault="00720C74" w:rsidP="00720C74">
            <w:pPr>
              <w:pStyle w:val="Brdtext"/>
            </w:pPr>
            <w:r>
              <w:t>- Barn- och utbildningsnämnden prognostiserar ett överskott för året på 1,6 mnkr. Taket i maxtaxan är höjt vilket ger högre intäkter för kommunen. Dessutom har kommunen sålt fler utbildningsplatser till andra kommuner och fått en högre intäkt än budgeterat.</w:t>
            </w:r>
          </w:p>
          <w:p w:rsidR="00720C74" w:rsidRDefault="00720C74" w:rsidP="00720C74">
            <w:pPr>
              <w:pStyle w:val="Brdtext"/>
            </w:pPr>
            <w:r>
              <w:t>- Nämnden för kultur, arbete och folkhälsa redovisar ett överskott efter februari på 0,8 mnkr. För året prognostiseras ett överskott på 0,7 mnkr på grund av vakant tjänst som koordinator.</w:t>
            </w:r>
          </w:p>
          <w:p w:rsidR="00720C74" w:rsidRDefault="00720C74" w:rsidP="00720C74">
            <w:pPr>
              <w:pStyle w:val="Brdtext"/>
            </w:pPr>
            <w:r>
              <w:t>- Överförmyndarnämnden prognostiserar ett överskott vid årets slut på 0,3 mnkr. Överskottet avser utökning av tjänst som inte tillsatts då regeringens arbete med ställföreträdarutredningens förslag avstannat.</w:t>
            </w:r>
          </w:p>
          <w:p w:rsidR="00720C74" w:rsidRDefault="00720C74" w:rsidP="00720C74">
            <w:pPr>
              <w:pStyle w:val="Brdtext"/>
            </w:pPr>
            <w:r>
              <w:t xml:space="preserve">Skatter och generella bidrag ger enligt skatteprognosen från 2023-02-16 ett överskott jämfört med budget på 10,8 mnkr. Riksdagen beslutade efter kommunens budgetbeslut om en ökning av de generella statsbidragen med ca 7 mnkr för Höörs kommun. </w:t>
            </w:r>
          </w:p>
          <w:p w:rsidR="00720C74" w:rsidRPr="00720C74" w:rsidRDefault="00720C74" w:rsidP="00720C74">
            <w:pPr>
              <w:pStyle w:val="Brdtext"/>
            </w:pPr>
            <w:r>
              <w:lastRenderedPageBreak/>
              <w:t>Med anledning av socialnämndens prognostiserade negativa avvikelse om 9,5 mnkr måste nämnden vidta åtgärder för att hålla tilldelad budgetram. Prognosen för skatter och generella statsbidrag är förvisso bättre än budgeterat men kommunens prognos är fortfarande ett negativt resultat. Dessutom visar budgetförutsättningarna för de kommande åren att omfattande åtgärder krävs för att nå resultat där kommunen klarar balanskravet och att finansiera investeringar utan att utöka låneskulden.</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720C74" w:rsidRPr="00720C74" w:rsidRDefault="00720C74" w:rsidP="00720C74">
            <w:pPr>
              <w:autoSpaceDE w:val="0"/>
              <w:autoSpaceDN w:val="0"/>
              <w:adjustRightInd w:val="0"/>
              <w:rPr>
                <w:szCs w:val="24"/>
              </w:rPr>
            </w:pPr>
            <w:r w:rsidRPr="00720C74">
              <w:rPr>
                <w:szCs w:val="24"/>
              </w:rPr>
              <w:t xml:space="preserve">1. Höörs kommuns ek uppföljning </w:t>
            </w:r>
            <w:proofErr w:type="spellStart"/>
            <w:r w:rsidRPr="00720C74">
              <w:rPr>
                <w:szCs w:val="24"/>
              </w:rPr>
              <w:t>febr</w:t>
            </w:r>
            <w:proofErr w:type="spellEnd"/>
            <w:r w:rsidRPr="00720C74">
              <w:rPr>
                <w:szCs w:val="24"/>
              </w:rPr>
              <w:t xml:space="preserve"> 2023.pdf</w:t>
            </w:r>
          </w:p>
          <w:p w:rsidR="00720C74" w:rsidRPr="00720C74" w:rsidRDefault="00720C74" w:rsidP="00720C74">
            <w:pPr>
              <w:autoSpaceDE w:val="0"/>
              <w:autoSpaceDN w:val="0"/>
              <w:adjustRightInd w:val="0"/>
              <w:rPr>
                <w:szCs w:val="24"/>
              </w:rPr>
            </w:pPr>
            <w:r w:rsidRPr="00720C74">
              <w:rPr>
                <w:szCs w:val="24"/>
              </w:rPr>
              <w:t xml:space="preserve">2. Nämndernas uppföljningar </w:t>
            </w:r>
            <w:proofErr w:type="spellStart"/>
            <w:r w:rsidRPr="00720C74">
              <w:rPr>
                <w:szCs w:val="24"/>
              </w:rPr>
              <w:t>febr</w:t>
            </w:r>
            <w:proofErr w:type="spellEnd"/>
            <w:r w:rsidRPr="00720C74">
              <w:rPr>
                <w:szCs w:val="24"/>
              </w:rPr>
              <w:t xml:space="preserve"> 2023 del 1 230313.pdf</w:t>
            </w:r>
          </w:p>
          <w:p w:rsidR="00720C74" w:rsidRPr="00720C74" w:rsidRDefault="00720C74" w:rsidP="00720C74">
            <w:pPr>
              <w:autoSpaceDE w:val="0"/>
              <w:autoSpaceDN w:val="0"/>
              <w:adjustRightInd w:val="0"/>
              <w:rPr>
                <w:szCs w:val="24"/>
              </w:rPr>
            </w:pPr>
            <w:r w:rsidRPr="00720C74">
              <w:rPr>
                <w:szCs w:val="24"/>
              </w:rPr>
              <w:t xml:space="preserve">3. Nämndernas uppföljningar </w:t>
            </w:r>
            <w:proofErr w:type="spellStart"/>
            <w:r w:rsidRPr="00720C74">
              <w:rPr>
                <w:szCs w:val="24"/>
              </w:rPr>
              <w:t>febr</w:t>
            </w:r>
            <w:proofErr w:type="spellEnd"/>
            <w:r w:rsidRPr="00720C74">
              <w:rPr>
                <w:szCs w:val="24"/>
              </w:rPr>
              <w:t xml:space="preserve"> 2023 del 2.pdf</w:t>
            </w:r>
          </w:p>
          <w:p w:rsidR="005B0475" w:rsidRDefault="00720C74" w:rsidP="00720C74">
            <w:pPr>
              <w:autoSpaceDE w:val="0"/>
              <w:autoSpaceDN w:val="0"/>
              <w:adjustRightInd w:val="0"/>
              <w:rPr>
                <w:szCs w:val="24"/>
              </w:rPr>
            </w:pPr>
            <w:r w:rsidRPr="00720C74">
              <w:rPr>
                <w:szCs w:val="24"/>
              </w:rPr>
              <w:t>4. Kommunstyrelsen 2023-03-14 § 102</w:t>
            </w:r>
            <w:r w:rsidR="005B0475">
              <w:rPr>
                <w:szCs w:val="24"/>
              </w:rPr>
              <w:t> </w:t>
            </w:r>
          </w:p>
          <w:p w:rsidR="005B0475" w:rsidRDefault="005B0475">
            <w:pPr>
              <w:pStyle w:val="Brdtext"/>
              <w:autoSpaceDE w:val="0"/>
              <w:autoSpaceDN w:val="0"/>
              <w:adjustRightInd w:val="0"/>
              <w:rPr>
                <w:szCs w:val="24"/>
              </w:rPr>
            </w:pPr>
            <w:r>
              <w:rPr>
                <w:szCs w:val="24"/>
              </w:rPr>
              <w:t>_____</w:t>
            </w:r>
          </w:p>
        </w:tc>
      </w:tr>
    </w:tbl>
    <w:p w:rsidR="005B0475" w:rsidRDefault="005B0475">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5B0475" w:rsidTr="000961A1">
        <w:trPr>
          <w:trHeight w:val="59"/>
        </w:trPr>
        <w:tc>
          <w:tcPr>
            <w:tcW w:w="8448" w:type="dxa"/>
            <w:tcBorders>
              <w:top w:val="nil"/>
              <w:left w:val="nil"/>
              <w:bottom w:val="nil"/>
              <w:right w:val="nil"/>
            </w:tcBorders>
          </w:tcPr>
          <w:p w:rsidR="005B0475" w:rsidRDefault="00510249">
            <w:pPr>
              <w:autoSpaceDE w:val="0"/>
              <w:autoSpaceDN w:val="0"/>
              <w:adjustRightInd w:val="0"/>
              <w:rPr>
                <w:szCs w:val="24"/>
              </w:rPr>
            </w:pPr>
            <w:r w:rsidRPr="00510249">
              <w:rPr>
                <w:szCs w:val="24"/>
              </w:rPr>
              <w:lastRenderedPageBreak/>
              <w:t>Dnr KSF 2022/1120</w:t>
            </w:r>
          </w:p>
          <w:p w:rsidR="005B0475" w:rsidRDefault="005B0475">
            <w:pPr>
              <w:pStyle w:val="Rubrik1"/>
              <w:keepLines w:val="0"/>
              <w:autoSpaceDE w:val="0"/>
              <w:autoSpaceDN w:val="0"/>
              <w:adjustRightInd w:val="0"/>
              <w:ind w:left="851" w:hanging="851"/>
              <w:rPr>
                <w:rFonts w:eastAsia="Times New Roman"/>
                <w:bCs w:val="0"/>
                <w:szCs w:val="24"/>
              </w:rPr>
            </w:pPr>
            <w:bookmarkStart w:id="11" w:name="_Toc132746093"/>
            <w:r>
              <w:rPr>
                <w:rFonts w:eastAsia="Times New Roman"/>
                <w:bCs w:val="0"/>
                <w:szCs w:val="24"/>
              </w:rPr>
              <w:t xml:space="preserve">§ </w:t>
            </w:r>
            <w:r w:rsidR="00510249">
              <w:rPr>
                <w:rFonts w:eastAsia="Times New Roman"/>
                <w:bCs w:val="0"/>
                <w:szCs w:val="24"/>
              </w:rPr>
              <w:t>4</w:t>
            </w:r>
            <w:r w:rsidR="00E266D7">
              <w:rPr>
                <w:rFonts w:eastAsia="Times New Roman"/>
                <w:bCs w:val="0"/>
                <w:szCs w:val="24"/>
              </w:rPr>
              <w:t>3</w:t>
            </w:r>
            <w:r w:rsidR="00510249">
              <w:rPr>
                <w:rFonts w:eastAsia="Times New Roman"/>
                <w:bCs w:val="0"/>
                <w:szCs w:val="24"/>
              </w:rPr>
              <w:t xml:space="preserve"> </w:t>
            </w:r>
            <w:r w:rsidR="00510249" w:rsidRPr="00510249">
              <w:rPr>
                <w:rFonts w:eastAsia="Times New Roman"/>
                <w:bCs w:val="0"/>
                <w:szCs w:val="24"/>
              </w:rPr>
              <w:t>Riktlinjer för lokalförsörjning</w:t>
            </w:r>
            <w:bookmarkEnd w:id="11"/>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w:t>
            </w:r>
          </w:p>
          <w:p w:rsidR="00DE146C" w:rsidRDefault="00DE146C" w:rsidP="00DE146C">
            <w:pPr>
              <w:pStyle w:val="Brdtext"/>
            </w:pPr>
            <w:r>
              <w:t>Kommunfullmäktige beslutar:</w:t>
            </w:r>
          </w:p>
          <w:p w:rsidR="00DE146C" w:rsidRPr="00DE146C" w:rsidRDefault="00DE146C" w:rsidP="00DE146C">
            <w:pPr>
              <w:pStyle w:val="Brdtext"/>
            </w:pPr>
            <w:r>
              <w:t>Riktlinjer för lokalförsörjning antas och börjar gälla 2023-04-13.</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DE146C" w:rsidRDefault="00DE146C" w:rsidP="00DE146C">
            <w:pPr>
              <w:pStyle w:val="Brdtext"/>
            </w:pPr>
            <w:r>
              <w:t>Kommunens verksamheter ska ha rätt lokaler med rätt funktionalitet i rätt tid. Lokalerna ska vara långsiktigt kostnadseffektiva. Det förutsätter en väl strukturerad process för strategisk lokalförsörjning där det är tydligt vilka funktioner som har ansvar för att analysera behov och lösningar samt vilka funktioner som har mandat att fatta beslut om att välja åtgärd. Riktlinjerna för lokalförsörjning syftar till att utgöra ramverk med riktlinjer för besluts- och arbetsordning som säkerställer en kostnadseffektiv lokalförsörjning för kommunens verksamheter. Riktlinjerna beskriver hur ansvaret fördelas mellan kommunfullmäktige, kommunstyrelsen och kommunförvaltningen.</w:t>
            </w:r>
          </w:p>
          <w:p w:rsidR="00DE146C" w:rsidRDefault="00DE146C" w:rsidP="00DE146C">
            <w:pPr>
              <w:pStyle w:val="Brdtext"/>
            </w:pPr>
            <w:r>
              <w:t>Detta är Höörs kommuns första version av riktlinjer för lokalförsörjningen. Riktlinjerna bör ses över varje mandatperiod och uppdateras vid behov.</w:t>
            </w:r>
          </w:p>
          <w:p w:rsidR="00DE146C" w:rsidRDefault="00DE146C" w:rsidP="00DE146C">
            <w:pPr>
              <w:pStyle w:val="Brdtext"/>
            </w:pPr>
            <w:r>
              <w:t>Sedan tidigare finns ett styrdokument vid namn ”Processtyrning lokalförsörjning och större investeringar. Dokumentet består av processflöden för tre olika typer av projekt – kommunens egna större objekt, större beställda objekt samt mindre beställda objekt. Riktlinjerna för lokalförsörjning ersätter detta styrdokument och tar ett större grepp där även den strategiska lokalförsörjningsprocessen ingår.</w:t>
            </w:r>
          </w:p>
          <w:p w:rsidR="00DE146C" w:rsidRDefault="00DE146C" w:rsidP="00DE146C">
            <w:pPr>
              <w:pStyle w:val="Brdtext"/>
            </w:pPr>
            <w:r>
              <w:t>Förslaget innebär att kommunstyrelsen får ett tydligt uppdrag att samordna och prioritera kommunens lokalbehov i en lokalförsörjningsplan med 10 års perspektiv. Lokalförsörjningsplanen bereds av kommundirektörens ledningsgrupp där sektorernas behov samordnas. Som underlag för lokalförsörjningsplanen presenterar sektorerna var sin lokalbehovsframställan. Lokalförsörjningsstrategen bistår sektorerna i arbetet och utreder lokalförsörjningsfrågorna på uppdrag av kommundirektörens ledningsgrupp.</w:t>
            </w:r>
          </w:p>
          <w:p w:rsidR="00DE146C" w:rsidRDefault="00DE146C" w:rsidP="00DE146C">
            <w:pPr>
              <w:pStyle w:val="Brdtext"/>
            </w:pPr>
            <w:r>
              <w:t>Förslaget har beretts med hänsyn till nya ägardirektiv för Höörs kommunhus AB med dotterbolag.</w:t>
            </w:r>
          </w:p>
          <w:p w:rsidR="00DE146C" w:rsidRDefault="00DE146C" w:rsidP="00DE146C">
            <w:pPr>
              <w:pStyle w:val="Brdtext"/>
            </w:pPr>
            <w:r>
              <w:t>Kommunstyrelsens reglemente behöver uppdateras så att kommunstyrelsens ansvar för lokalförsörjning framgår i klartext. KS delegationsordning bör förtydligas när det gäller beslut som innebär hyreshöjningar</w:t>
            </w:r>
          </w:p>
          <w:p w:rsidR="00AC16F0" w:rsidRDefault="00AC16F0" w:rsidP="00DE146C">
            <w:pPr>
              <w:pStyle w:val="Brdtext"/>
              <w:rPr>
                <w:b/>
              </w:rPr>
            </w:pPr>
            <w:r>
              <w:rPr>
                <w:b/>
              </w:rPr>
              <w:t>Yrkanden</w:t>
            </w:r>
          </w:p>
          <w:p w:rsidR="00AC16F0" w:rsidRDefault="00AC16F0" w:rsidP="00DE146C">
            <w:pPr>
              <w:pStyle w:val="Brdtext"/>
            </w:pPr>
            <w:r>
              <w:t>Kent Staaf (S) yrkar bifall till kommunstyrelsens förslag till beslut.</w:t>
            </w:r>
          </w:p>
          <w:p w:rsidR="00AC16F0" w:rsidRPr="00AC16F0" w:rsidRDefault="00AC16F0" w:rsidP="00DE146C">
            <w:pPr>
              <w:pStyle w:val="Brdtext"/>
            </w:pP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lastRenderedPageBreak/>
              <w:t>Beslutsunderlag</w:t>
            </w:r>
          </w:p>
          <w:p w:rsidR="00C54733" w:rsidRDefault="00C54733" w:rsidP="00C54733">
            <w:pPr>
              <w:pStyle w:val="Brdtext"/>
              <w:spacing w:after="0"/>
            </w:pPr>
            <w:r>
              <w:t>1. Tjänsteskrivelse230125.pdf</w:t>
            </w:r>
          </w:p>
          <w:p w:rsidR="00C54733" w:rsidRDefault="00C54733" w:rsidP="00C54733">
            <w:pPr>
              <w:pStyle w:val="Brdtext"/>
              <w:spacing w:after="0"/>
            </w:pPr>
            <w:r>
              <w:t>2. Riktlinjer för lokalförsörjning FÖRSLAG.pdf</w:t>
            </w:r>
          </w:p>
          <w:p w:rsidR="00C54733" w:rsidRDefault="00C54733" w:rsidP="00C54733">
            <w:pPr>
              <w:pStyle w:val="Brdtext"/>
              <w:spacing w:after="0"/>
            </w:pPr>
            <w:r>
              <w:t xml:space="preserve">3. Bilaga </w:t>
            </w:r>
            <w:proofErr w:type="gramStart"/>
            <w:r>
              <w:t>1-4</w:t>
            </w:r>
            <w:proofErr w:type="gramEnd"/>
            <w:r>
              <w:t>, Processflöden 230216.pdf</w:t>
            </w:r>
          </w:p>
          <w:p w:rsidR="00C54733" w:rsidRDefault="00C54733" w:rsidP="00C54733">
            <w:pPr>
              <w:pStyle w:val="Brdtext"/>
              <w:spacing w:after="0"/>
            </w:pPr>
            <w:r>
              <w:t xml:space="preserve">4. Bilaga 5, </w:t>
            </w:r>
            <w:proofErr w:type="spellStart"/>
            <w:r>
              <w:t>Årshjul</w:t>
            </w:r>
            <w:proofErr w:type="spellEnd"/>
            <w:r>
              <w:t xml:space="preserve"> 230216.pdf</w:t>
            </w:r>
          </w:p>
          <w:p w:rsidR="00AD2DB8" w:rsidRPr="00DE146C" w:rsidRDefault="00C54733" w:rsidP="00DE146C">
            <w:pPr>
              <w:pStyle w:val="Brdtext"/>
              <w:spacing w:after="0"/>
            </w:pPr>
            <w:r>
              <w:t>5. Kommunstyrelsen 2023-03-14 § 85</w:t>
            </w:r>
          </w:p>
        </w:tc>
      </w:tr>
    </w:tbl>
    <w:p w:rsidR="005B0475" w:rsidRDefault="005B0475">
      <w:pPr>
        <w:pStyle w:val="Liten"/>
        <w:autoSpaceDE w:val="0"/>
        <w:autoSpaceDN w:val="0"/>
        <w:adjustRightInd w:val="0"/>
        <w:rPr>
          <w:szCs w:val="24"/>
        </w:rPr>
      </w:pPr>
      <w:r>
        <w:rPr>
          <w:szCs w:val="24"/>
        </w:rPr>
        <w:lastRenderedPageBreak/>
        <w:br w:type="page"/>
      </w:r>
    </w:p>
    <w:p w:rsidR="005B0475" w:rsidRDefault="005B0475">
      <w:pPr>
        <w:pStyle w:val="Liten"/>
        <w:autoSpaceDE w:val="0"/>
        <w:autoSpaceDN w:val="0"/>
        <w:adjustRightInd w:val="0"/>
        <w:rPr>
          <w:szCs w:val="24"/>
        </w:rPr>
      </w:pPr>
    </w:p>
    <w:tbl>
      <w:tblPr>
        <w:tblW w:w="8448" w:type="dxa"/>
        <w:tblLayout w:type="fixed"/>
        <w:tblLook w:val="0000" w:firstRow="0" w:lastRow="0" w:firstColumn="0" w:lastColumn="0" w:noHBand="0" w:noVBand="0"/>
      </w:tblPr>
      <w:tblGrid>
        <w:gridCol w:w="8448"/>
      </w:tblGrid>
      <w:tr w:rsidR="005B0475">
        <w:tc>
          <w:tcPr>
            <w:tcW w:w="8448" w:type="dxa"/>
            <w:tcBorders>
              <w:top w:val="nil"/>
              <w:left w:val="nil"/>
              <w:bottom w:val="nil"/>
              <w:right w:val="nil"/>
            </w:tcBorders>
          </w:tcPr>
          <w:p w:rsidR="005B0475" w:rsidRDefault="005B0475">
            <w:pPr>
              <w:autoSpaceDE w:val="0"/>
              <w:autoSpaceDN w:val="0"/>
              <w:adjustRightInd w:val="0"/>
              <w:rPr>
                <w:szCs w:val="24"/>
              </w:rPr>
            </w:pPr>
            <w:r>
              <w:rPr>
                <w:szCs w:val="24"/>
              </w:rPr>
              <w:t>Dnr KSF 2022/608</w:t>
            </w:r>
          </w:p>
          <w:p w:rsidR="005B0475" w:rsidRDefault="005B0475">
            <w:pPr>
              <w:pStyle w:val="Rubrik1"/>
              <w:keepLines w:val="0"/>
              <w:autoSpaceDE w:val="0"/>
              <w:autoSpaceDN w:val="0"/>
              <w:adjustRightInd w:val="0"/>
              <w:ind w:left="851" w:hanging="851"/>
              <w:rPr>
                <w:rFonts w:eastAsia="Times New Roman"/>
                <w:bCs w:val="0"/>
                <w:szCs w:val="24"/>
              </w:rPr>
            </w:pPr>
            <w:bookmarkStart w:id="12" w:name="_Toc132746094"/>
            <w:r>
              <w:rPr>
                <w:rFonts w:eastAsia="Times New Roman"/>
                <w:bCs w:val="0"/>
                <w:szCs w:val="24"/>
              </w:rPr>
              <w:t xml:space="preserve">§ </w:t>
            </w:r>
            <w:r w:rsidR="00486E76">
              <w:rPr>
                <w:rFonts w:eastAsia="Times New Roman"/>
                <w:bCs w:val="0"/>
                <w:szCs w:val="24"/>
              </w:rPr>
              <w:t>4</w:t>
            </w:r>
            <w:r w:rsidR="00E266D7">
              <w:rPr>
                <w:rFonts w:eastAsia="Times New Roman"/>
                <w:bCs w:val="0"/>
                <w:szCs w:val="24"/>
              </w:rPr>
              <w:t>4</w:t>
            </w:r>
            <w:r>
              <w:rPr>
                <w:rFonts w:eastAsia="Times New Roman"/>
                <w:bCs w:val="0"/>
                <w:szCs w:val="24"/>
              </w:rPr>
              <w:tab/>
              <w:t>Motion ”Förbättra äldreomsorg” - Karolina Frick m.fl. (V)</w:t>
            </w:r>
            <w:bookmarkEnd w:id="12"/>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w:t>
            </w:r>
          </w:p>
          <w:p w:rsidR="005B0475" w:rsidRDefault="005B0475">
            <w:pPr>
              <w:pStyle w:val="Brdtext"/>
              <w:autoSpaceDE w:val="0"/>
              <w:autoSpaceDN w:val="0"/>
              <w:adjustRightInd w:val="0"/>
              <w:rPr>
                <w:szCs w:val="24"/>
              </w:rPr>
            </w:pPr>
            <w:r>
              <w:rPr>
                <w:szCs w:val="24"/>
              </w:rPr>
              <w:t>Kommunfullmäktige besluta</w:t>
            </w:r>
            <w:r w:rsidR="00486E76">
              <w:rPr>
                <w:szCs w:val="24"/>
              </w:rPr>
              <w:t>r</w:t>
            </w:r>
            <w:r>
              <w:rPr>
                <w:szCs w:val="24"/>
              </w:rPr>
              <w:t>:</w:t>
            </w:r>
          </w:p>
          <w:p w:rsidR="005B0475" w:rsidRDefault="005B0475">
            <w:pPr>
              <w:pStyle w:val="Brdtext"/>
              <w:autoSpaceDE w:val="0"/>
              <w:autoSpaceDN w:val="0"/>
              <w:adjustRightInd w:val="0"/>
              <w:rPr>
                <w:szCs w:val="24"/>
              </w:rPr>
            </w:pPr>
            <w:r>
              <w:rPr>
                <w:szCs w:val="24"/>
              </w:rPr>
              <w:t>Motionen anses besvarad.</w:t>
            </w:r>
          </w:p>
          <w:p w:rsidR="005B0475" w:rsidRPr="00486E76" w:rsidRDefault="00486E76" w:rsidP="00486E76">
            <w:pPr>
              <w:pStyle w:val="Brdtext"/>
              <w:autoSpaceDE w:val="0"/>
              <w:autoSpaceDN w:val="0"/>
              <w:adjustRightInd w:val="0"/>
              <w:rPr>
                <w:b/>
                <w:sz w:val="28"/>
                <w:szCs w:val="28"/>
              </w:rPr>
            </w:pPr>
            <w:r w:rsidRPr="00486E76">
              <w:rPr>
                <w:b/>
                <w:bCs/>
                <w:sz w:val="28"/>
                <w:szCs w:val="28"/>
              </w:rPr>
              <w:t>Ä</w:t>
            </w:r>
            <w:r w:rsidR="005B0475" w:rsidRPr="00486E76">
              <w:rPr>
                <w:b/>
                <w:bCs/>
                <w:sz w:val="28"/>
                <w:szCs w:val="28"/>
              </w:rPr>
              <w:t>rendebeskrivning</w:t>
            </w:r>
          </w:p>
          <w:p w:rsidR="005B0475" w:rsidRDefault="005B0475">
            <w:pPr>
              <w:pStyle w:val="Brdtext"/>
              <w:autoSpaceDE w:val="0"/>
              <w:autoSpaceDN w:val="0"/>
              <w:adjustRightInd w:val="0"/>
              <w:rPr>
                <w:szCs w:val="24"/>
              </w:rPr>
            </w:pPr>
            <w:r>
              <w:rPr>
                <w:szCs w:val="24"/>
              </w:rPr>
              <w:t>Motionärerna föreslår att Höör startar två arbetsgrupper inom äldreomsorgen enligt ”Emmabodamodellen”, som utvärderas efter två år. En grupp skulle kunna utgöras av ett ytterområde och en annan kopplas till boendet på Orup.</w:t>
            </w:r>
          </w:p>
          <w:p w:rsidR="005B0475" w:rsidRDefault="005B0475">
            <w:pPr>
              <w:pStyle w:val="Brdtext"/>
              <w:autoSpaceDE w:val="0"/>
              <w:autoSpaceDN w:val="0"/>
              <w:adjustRightInd w:val="0"/>
              <w:rPr>
                <w:szCs w:val="24"/>
              </w:rPr>
            </w:pPr>
            <w:r>
              <w:rPr>
                <w:szCs w:val="24"/>
              </w:rPr>
              <w:t>Bakgrunden till förslaget är enligt motionärerna följande: Det stora problemet med dagens äldreomsorg är det stora antalet olika personer som ska sköta omvårdnaden om de äldre i deras eget hem. Den äldre blir ett objekt som man inte hinner skapa en relation till. Lösningen kan vara en annan modell för att organisera arbetet. Man bildar självstyrande arbetsgrupper på sju till åtta personer som lägger sitt eget schema och har ansvaret för omsorgen av en begränsad grupp äldre. De äldre är beviljade olika insatser men de ska själva i största möjliga utsträckning bestämma när de vill ha insatserna utförda. Fördelarna för personalen är att man får arbeta i ett lag där man bygger långvariga relationer med sina äldre och arbetar under tillit istället för kontroll. Fördelarna för våra äldre är kontinuiteten och att man i större utsträckning får fortsätta bestämma över sitt eget liv.</w:t>
            </w:r>
          </w:p>
          <w:p w:rsidR="005B0475" w:rsidRDefault="005B0475">
            <w:pPr>
              <w:pStyle w:val="Brdtext"/>
              <w:autoSpaceDE w:val="0"/>
              <w:autoSpaceDN w:val="0"/>
              <w:adjustRightInd w:val="0"/>
              <w:rPr>
                <w:szCs w:val="24"/>
              </w:rPr>
            </w:pPr>
            <w:r>
              <w:rPr>
                <w:szCs w:val="24"/>
              </w:rPr>
              <w:t>Motionen remitterades till socialnämnden för yttrande senast under april 2023. Yttrandet ske ge svar på följande frågor: Är nämnden positiv till att genomföra en utredning av förslaget att Höör inom äldreomsorgen startar två arbetsgrupper enligt ”Emmabodamodellen”? Vad uppskattar nämnden att utredningen skulle kosta i tid och pengar att genomföra?</w:t>
            </w:r>
          </w:p>
          <w:p w:rsidR="005B0475" w:rsidRDefault="005B0475">
            <w:pPr>
              <w:pStyle w:val="Brdtext"/>
              <w:autoSpaceDE w:val="0"/>
              <w:autoSpaceDN w:val="0"/>
              <w:adjustRightInd w:val="0"/>
              <w:rPr>
                <w:szCs w:val="24"/>
              </w:rPr>
            </w:pPr>
            <w:r>
              <w:rPr>
                <w:szCs w:val="24"/>
              </w:rPr>
              <w:t>Socialnämnden anför följande i sitt remissvar: Social sektor planerar att genomföra en förändring i hemtjänstgrupperna som påminner om Emmabodamodellen. Från och med februari 2023 påbörjas arbetet i hemtjänstgrupp norr där de kommer att bilda mindre arbetsgrupper som utför insatser till ett antal medborgare. Ett antal medarbetare i hemtjänstgrupperna planerar redan idag de biståndsbedömda insatserna hos medborgarna utifrån medborgarnas önskemål om tider.</w:t>
            </w:r>
          </w:p>
          <w:p w:rsidR="005B0475" w:rsidRDefault="005B0475">
            <w:pPr>
              <w:pStyle w:val="Brdtext"/>
              <w:autoSpaceDE w:val="0"/>
              <w:autoSpaceDN w:val="0"/>
              <w:adjustRightInd w:val="0"/>
              <w:rPr>
                <w:szCs w:val="24"/>
              </w:rPr>
            </w:pPr>
            <w:r>
              <w:rPr>
                <w:szCs w:val="24"/>
              </w:rPr>
              <w:t>Som motionärerna också skriver är det viktigt att andra kommuners organisationsmodeller anpassas till den lokala kontexten. Ett exempel är att social sektor i Höör inte kommer att använda trygghetslarmet på det sätt Emmaboda gör. Social sektor i Höör har idag en larmgrupp som åker på alla larm i kommunen vilket innebär att hemtjänstpersonalen inte behöver springa ifrån en medborgare under pågående insats.</w:t>
            </w:r>
          </w:p>
          <w:p w:rsidR="005B0475" w:rsidRDefault="005B0475">
            <w:pPr>
              <w:pStyle w:val="Brdtext"/>
              <w:autoSpaceDE w:val="0"/>
              <w:autoSpaceDN w:val="0"/>
              <w:adjustRightInd w:val="0"/>
              <w:rPr>
                <w:szCs w:val="24"/>
              </w:rPr>
            </w:pPr>
            <w:r>
              <w:rPr>
                <w:szCs w:val="24"/>
              </w:rPr>
              <w:lastRenderedPageBreak/>
              <w:t>Någon utredning krävs inte eftersom detta arbete redan påbörjats. Cheferna har diskuterat detta med medarbetarna på en planeringsdag och personalen ser fram emot det nya arbetssättet där de kan påverka mer.</w:t>
            </w:r>
          </w:p>
          <w:p w:rsidR="00CD0090" w:rsidRDefault="00CD0090" w:rsidP="00482376">
            <w:pPr>
              <w:pStyle w:val="Brdtext"/>
              <w:autoSpaceDE w:val="0"/>
              <w:autoSpaceDN w:val="0"/>
              <w:adjustRightInd w:val="0"/>
              <w:spacing w:after="0"/>
              <w:rPr>
                <w:b/>
                <w:szCs w:val="24"/>
              </w:rPr>
            </w:pPr>
            <w:r>
              <w:rPr>
                <w:b/>
                <w:szCs w:val="24"/>
              </w:rPr>
              <w:t>Yrkanden</w:t>
            </w:r>
          </w:p>
          <w:p w:rsidR="00CD0090" w:rsidRPr="00CD0090" w:rsidRDefault="00CD0090">
            <w:pPr>
              <w:pStyle w:val="Brdtext"/>
              <w:autoSpaceDE w:val="0"/>
              <w:autoSpaceDN w:val="0"/>
              <w:adjustRightInd w:val="0"/>
              <w:rPr>
                <w:szCs w:val="24"/>
              </w:rPr>
            </w:pPr>
            <w:r>
              <w:rPr>
                <w:szCs w:val="24"/>
              </w:rPr>
              <w:t xml:space="preserve">Pierre Malmberg Nyborg (V) </w:t>
            </w:r>
            <w:r w:rsidR="002F47AE">
              <w:rPr>
                <w:szCs w:val="24"/>
              </w:rPr>
              <w:t xml:space="preserve">och Christel Lindqvist (V) </w:t>
            </w:r>
            <w:r>
              <w:rPr>
                <w:szCs w:val="24"/>
              </w:rPr>
              <w:t>yrkar bifall till kommunstyrelsens förslag till beslut.</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5B0475" w:rsidRDefault="005B0475">
            <w:pPr>
              <w:autoSpaceDE w:val="0"/>
              <w:autoSpaceDN w:val="0"/>
              <w:adjustRightInd w:val="0"/>
              <w:rPr>
                <w:szCs w:val="24"/>
              </w:rPr>
            </w:pPr>
            <w:r>
              <w:rPr>
                <w:szCs w:val="24"/>
              </w:rPr>
              <w:t>1. Tjänsteskrivelse 230215.docx.pdf</w:t>
            </w:r>
          </w:p>
          <w:p w:rsidR="005B0475" w:rsidRDefault="005B0475">
            <w:pPr>
              <w:autoSpaceDE w:val="0"/>
              <w:autoSpaceDN w:val="0"/>
              <w:adjustRightInd w:val="0"/>
              <w:rPr>
                <w:szCs w:val="24"/>
              </w:rPr>
            </w:pPr>
            <w:r>
              <w:rPr>
                <w:szCs w:val="24"/>
              </w:rPr>
              <w:t>2. Socialnämnden 2023-01-19 (2023-01-19 SN §21).doc</w:t>
            </w:r>
          </w:p>
          <w:p w:rsidR="005B0475" w:rsidRDefault="005B0475">
            <w:pPr>
              <w:autoSpaceDE w:val="0"/>
              <w:autoSpaceDN w:val="0"/>
              <w:adjustRightInd w:val="0"/>
              <w:rPr>
                <w:szCs w:val="24"/>
              </w:rPr>
            </w:pPr>
            <w:r>
              <w:rPr>
                <w:szCs w:val="24"/>
              </w:rPr>
              <w:t>3. Tjänsteskrivelse motion förbättrad äldreomsorg.docx - </w:t>
            </w:r>
            <w:r>
              <w:rPr>
                <w:i/>
                <w:szCs w:val="24"/>
              </w:rPr>
              <w:t>SN 2022/221</w:t>
            </w:r>
          </w:p>
          <w:p w:rsidR="005B0475" w:rsidRDefault="005B0475">
            <w:pPr>
              <w:autoSpaceDE w:val="0"/>
              <w:autoSpaceDN w:val="0"/>
              <w:adjustRightInd w:val="0"/>
              <w:rPr>
                <w:szCs w:val="24"/>
              </w:rPr>
            </w:pPr>
            <w:r>
              <w:rPr>
                <w:szCs w:val="24"/>
              </w:rPr>
              <w:t>4. Kommunstyrelsens Arbetsutskott 2022-10-11 (2022-10-11 KSAU §239</w:t>
            </w:r>
            <w:proofErr w:type="gramStart"/>
            <w:r>
              <w:rPr>
                <w:szCs w:val="24"/>
              </w:rPr>
              <w:t>).doc.pdf</w:t>
            </w:r>
            <w:proofErr w:type="gramEnd"/>
          </w:p>
          <w:p w:rsidR="005B0475" w:rsidRDefault="005B0475">
            <w:pPr>
              <w:autoSpaceDE w:val="0"/>
              <w:autoSpaceDN w:val="0"/>
              <w:adjustRightInd w:val="0"/>
              <w:rPr>
                <w:szCs w:val="24"/>
              </w:rPr>
            </w:pPr>
            <w:r>
              <w:rPr>
                <w:szCs w:val="24"/>
              </w:rPr>
              <w:t xml:space="preserve">5. protokollsanteckning </w:t>
            </w:r>
            <w:proofErr w:type="spellStart"/>
            <w:r>
              <w:rPr>
                <w:szCs w:val="24"/>
              </w:rPr>
              <w:t>ksau</w:t>
            </w:r>
            <w:proofErr w:type="spellEnd"/>
            <w:r>
              <w:rPr>
                <w:szCs w:val="24"/>
              </w:rPr>
              <w:t xml:space="preserve"> 221010.docx.pdf</w:t>
            </w:r>
          </w:p>
          <w:p w:rsidR="005B0475" w:rsidRDefault="005B0475">
            <w:pPr>
              <w:autoSpaceDE w:val="0"/>
              <w:autoSpaceDN w:val="0"/>
              <w:adjustRightInd w:val="0"/>
              <w:rPr>
                <w:szCs w:val="24"/>
              </w:rPr>
            </w:pPr>
            <w:r>
              <w:rPr>
                <w:szCs w:val="24"/>
              </w:rPr>
              <w:t>6. Emmabodamodellen 2015.pdf</w:t>
            </w:r>
          </w:p>
          <w:p w:rsidR="005B0475" w:rsidRDefault="005B0475">
            <w:pPr>
              <w:autoSpaceDE w:val="0"/>
              <w:autoSpaceDN w:val="0"/>
              <w:adjustRightInd w:val="0"/>
              <w:rPr>
                <w:szCs w:val="24"/>
              </w:rPr>
            </w:pPr>
            <w:r>
              <w:rPr>
                <w:szCs w:val="24"/>
              </w:rPr>
              <w:t>7. Motion Förbättrad äldreomsorg - Karolina Frick m.fl. (V</w:t>
            </w:r>
            <w:proofErr w:type="gramStart"/>
            <w:r>
              <w:rPr>
                <w:szCs w:val="24"/>
              </w:rPr>
              <w:t>).pdf.pdf</w:t>
            </w:r>
            <w:proofErr w:type="gramEnd"/>
          </w:p>
          <w:p w:rsidR="005B0475" w:rsidRDefault="005B0475">
            <w:pPr>
              <w:autoSpaceDE w:val="0"/>
              <w:autoSpaceDN w:val="0"/>
              <w:adjustRightInd w:val="0"/>
              <w:rPr>
                <w:szCs w:val="24"/>
              </w:rPr>
            </w:pPr>
            <w:r>
              <w:rPr>
                <w:szCs w:val="24"/>
              </w:rPr>
              <w:t>8. Kommunstyrelsens Arbetsutskott 2023-02-28 (2023-02-28 KSAU §59).pdf</w:t>
            </w:r>
            <w:bookmarkStart w:id="13" w:name="_GoBack"/>
            <w:bookmarkEnd w:id="13"/>
          </w:p>
          <w:p w:rsidR="005B0475" w:rsidRDefault="005B0475">
            <w:pPr>
              <w:pStyle w:val="Brdtext"/>
              <w:autoSpaceDE w:val="0"/>
              <w:autoSpaceDN w:val="0"/>
              <w:adjustRightInd w:val="0"/>
              <w:rPr>
                <w:szCs w:val="24"/>
              </w:rPr>
            </w:pPr>
            <w:r>
              <w:rPr>
                <w:szCs w:val="24"/>
              </w:rPr>
              <w:t>_____</w:t>
            </w:r>
          </w:p>
        </w:tc>
      </w:tr>
    </w:tbl>
    <w:p w:rsidR="005B0475" w:rsidRDefault="005B0475">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5B0475">
        <w:tc>
          <w:tcPr>
            <w:tcW w:w="8448" w:type="dxa"/>
            <w:tcBorders>
              <w:top w:val="nil"/>
              <w:left w:val="nil"/>
              <w:bottom w:val="nil"/>
              <w:right w:val="nil"/>
            </w:tcBorders>
          </w:tcPr>
          <w:p w:rsidR="005B0475" w:rsidRDefault="005B0475">
            <w:pPr>
              <w:autoSpaceDE w:val="0"/>
              <w:autoSpaceDN w:val="0"/>
              <w:adjustRightInd w:val="0"/>
              <w:rPr>
                <w:szCs w:val="24"/>
              </w:rPr>
            </w:pPr>
            <w:r>
              <w:rPr>
                <w:szCs w:val="24"/>
              </w:rPr>
              <w:lastRenderedPageBreak/>
              <w:t>Dnr KSF 2022/609</w:t>
            </w:r>
          </w:p>
          <w:p w:rsidR="005B0475" w:rsidRDefault="005B0475">
            <w:pPr>
              <w:pStyle w:val="Rubrik1"/>
              <w:keepLines w:val="0"/>
              <w:autoSpaceDE w:val="0"/>
              <w:autoSpaceDN w:val="0"/>
              <w:adjustRightInd w:val="0"/>
              <w:ind w:left="851" w:hanging="851"/>
              <w:rPr>
                <w:rFonts w:eastAsia="Times New Roman"/>
                <w:bCs w:val="0"/>
                <w:szCs w:val="24"/>
              </w:rPr>
            </w:pPr>
            <w:bookmarkStart w:id="14" w:name="_Toc132746095"/>
            <w:r>
              <w:rPr>
                <w:rFonts w:eastAsia="Times New Roman"/>
                <w:bCs w:val="0"/>
                <w:szCs w:val="24"/>
              </w:rPr>
              <w:t xml:space="preserve">§ </w:t>
            </w:r>
            <w:r w:rsidR="00486E76">
              <w:rPr>
                <w:rFonts w:eastAsia="Times New Roman"/>
                <w:bCs w:val="0"/>
                <w:szCs w:val="24"/>
              </w:rPr>
              <w:t>4</w:t>
            </w:r>
            <w:r w:rsidR="00E266D7">
              <w:rPr>
                <w:rFonts w:eastAsia="Times New Roman"/>
                <w:bCs w:val="0"/>
                <w:szCs w:val="24"/>
              </w:rPr>
              <w:t>5</w:t>
            </w:r>
            <w:r>
              <w:rPr>
                <w:rFonts w:eastAsia="Times New Roman"/>
                <w:bCs w:val="0"/>
                <w:szCs w:val="24"/>
              </w:rPr>
              <w:tab/>
              <w:t>Motion ”Utökad demokrati och skattepengar till landsbygden” - Olle Krabbe m.fl. (V)</w:t>
            </w:r>
            <w:bookmarkEnd w:id="14"/>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w:t>
            </w:r>
          </w:p>
          <w:p w:rsidR="005B0475" w:rsidRDefault="005B0475">
            <w:pPr>
              <w:pStyle w:val="Brdtext"/>
              <w:autoSpaceDE w:val="0"/>
              <w:autoSpaceDN w:val="0"/>
              <w:adjustRightInd w:val="0"/>
              <w:rPr>
                <w:szCs w:val="24"/>
              </w:rPr>
            </w:pPr>
            <w:r>
              <w:rPr>
                <w:szCs w:val="24"/>
              </w:rPr>
              <w:t>Kommunfullmäktige besluta</w:t>
            </w:r>
            <w:r w:rsidR="00486E76">
              <w:rPr>
                <w:szCs w:val="24"/>
              </w:rPr>
              <w:t>r</w:t>
            </w:r>
            <w:r>
              <w:rPr>
                <w:szCs w:val="24"/>
              </w:rPr>
              <w:t>:</w:t>
            </w:r>
          </w:p>
          <w:p w:rsidR="005B0475" w:rsidRDefault="005B0475">
            <w:pPr>
              <w:pStyle w:val="Brdtext"/>
              <w:autoSpaceDE w:val="0"/>
              <w:autoSpaceDN w:val="0"/>
              <w:adjustRightInd w:val="0"/>
              <w:rPr>
                <w:szCs w:val="24"/>
              </w:rPr>
            </w:pPr>
            <w:r>
              <w:rPr>
                <w:szCs w:val="24"/>
              </w:rPr>
              <w:t>Motionen avslås.</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5B0475" w:rsidRDefault="005B0475">
            <w:pPr>
              <w:pStyle w:val="Brdtext"/>
              <w:autoSpaceDE w:val="0"/>
              <w:autoSpaceDN w:val="0"/>
              <w:adjustRightInd w:val="0"/>
              <w:rPr>
                <w:szCs w:val="24"/>
              </w:rPr>
            </w:pPr>
            <w:r>
              <w:rPr>
                <w:szCs w:val="24"/>
              </w:rPr>
              <w:t>Kommundirektören har anmodats att ge ett remissvar på motion gällande utökad demokrati och skattepengar till landsbygden. Motionären lyfter fram ett konkret förslag med syfte att öka demokratiskt inflytande, stimulera kreativitet samt engagemang i hembygden. För att uppnå syftet föreslår motionären att:</w:t>
            </w:r>
          </w:p>
          <w:p w:rsidR="005B0475" w:rsidRDefault="005B0475">
            <w:pPr>
              <w:pStyle w:val="Brdtext"/>
              <w:autoSpaceDE w:val="0"/>
              <w:autoSpaceDN w:val="0"/>
              <w:adjustRightInd w:val="0"/>
              <w:rPr>
                <w:szCs w:val="24"/>
              </w:rPr>
            </w:pPr>
            <w:r>
              <w:rPr>
                <w:szCs w:val="24"/>
              </w:rPr>
              <w:t>1. Tre miljoner årligen avsätts för investeringar/aktiviteter på Höörs landsbygd.</w:t>
            </w:r>
          </w:p>
          <w:p w:rsidR="005B0475" w:rsidRDefault="005B0475">
            <w:pPr>
              <w:pStyle w:val="Brdtext"/>
              <w:autoSpaceDE w:val="0"/>
              <w:autoSpaceDN w:val="0"/>
              <w:adjustRightInd w:val="0"/>
              <w:rPr>
                <w:szCs w:val="24"/>
              </w:rPr>
            </w:pPr>
            <w:r>
              <w:rPr>
                <w:szCs w:val="24"/>
              </w:rPr>
              <w:t>2. Fördelningen av medlen sker genom en demokratisk process i varje område, under ledning av en lokal kommitté med mycket fria tyglar.</w:t>
            </w:r>
          </w:p>
          <w:p w:rsidR="005B0475" w:rsidRDefault="005B0475">
            <w:pPr>
              <w:pStyle w:val="Brdtext"/>
              <w:autoSpaceDE w:val="0"/>
              <w:autoSpaceDN w:val="0"/>
              <w:adjustRightInd w:val="0"/>
              <w:rPr>
                <w:szCs w:val="24"/>
              </w:rPr>
            </w:pPr>
            <w:r>
              <w:rPr>
                <w:szCs w:val="24"/>
              </w:rPr>
              <w:t>3. En noggrann utvärdering ska lämnas till fullmäktige.</w:t>
            </w:r>
          </w:p>
          <w:p w:rsidR="005B0475" w:rsidRDefault="005B0475">
            <w:pPr>
              <w:pStyle w:val="Brdtext"/>
              <w:autoSpaceDE w:val="0"/>
              <w:autoSpaceDN w:val="0"/>
              <w:adjustRightInd w:val="0"/>
              <w:rPr>
                <w:szCs w:val="24"/>
              </w:rPr>
            </w:pPr>
            <w:r>
              <w:rPr>
                <w:szCs w:val="24"/>
              </w:rPr>
              <w:t>Remissvaret har sin huvudsakliga utgångspunkt i att göra en kostnadsbedömning utifrån de insatser som föreslås. För att göra en kostnadsbedömning så har en rad antaganden gjorts med utgångspunkt i motionens andemening om öppenhet och demokratifrämjande. Antaganden för beräkningarna och summa per post framgår av bilagan.</w:t>
            </w:r>
          </w:p>
          <w:p w:rsidR="005B0475" w:rsidRDefault="005B0475">
            <w:pPr>
              <w:pStyle w:val="Brdtext"/>
              <w:autoSpaceDE w:val="0"/>
              <w:autoSpaceDN w:val="0"/>
              <w:adjustRightInd w:val="0"/>
              <w:rPr>
                <w:szCs w:val="24"/>
              </w:rPr>
            </w:pPr>
            <w:r>
              <w:rPr>
                <w:szCs w:val="24"/>
              </w:rPr>
              <w:t>Driftkostnad per år samt investeringskostnad framgår av tjänsteskrivelsen och bilagan med kostnadsberäkning.</w:t>
            </w:r>
          </w:p>
          <w:p w:rsidR="005B0475" w:rsidRDefault="005B0475">
            <w:pPr>
              <w:pStyle w:val="Brdtext"/>
              <w:autoSpaceDE w:val="0"/>
              <w:autoSpaceDN w:val="0"/>
              <w:adjustRightInd w:val="0"/>
              <w:rPr>
                <w:szCs w:val="24"/>
              </w:rPr>
            </w:pPr>
            <w:r>
              <w:rPr>
                <w:szCs w:val="24"/>
              </w:rPr>
              <w:t>Finansiering kan inte ske inom budgetram.</w:t>
            </w:r>
          </w:p>
          <w:p w:rsidR="005B0475" w:rsidRDefault="005B0475">
            <w:pPr>
              <w:pStyle w:val="Rubrik3"/>
              <w:keepLines w:val="0"/>
              <w:autoSpaceDE w:val="0"/>
              <w:autoSpaceDN w:val="0"/>
              <w:adjustRightInd w:val="0"/>
              <w:rPr>
                <w:rFonts w:eastAsia="Times New Roman"/>
                <w:bCs w:val="0"/>
                <w:szCs w:val="24"/>
              </w:rPr>
            </w:pPr>
            <w:r>
              <w:rPr>
                <w:rFonts w:eastAsia="Times New Roman"/>
                <w:bCs w:val="0"/>
                <w:szCs w:val="24"/>
              </w:rPr>
              <w:t>Yrkanden</w:t>
            </w:r>
          </w:p>
          <w:p w:rsidR="005B0475" w:rsidRDefault="00161646">
            <w:pPr>
              <w:pStyle w:val="Brdtext"/>
              <w:autoSpaceDE w:val="0"/>
              <w:autoSpaceDN w:val="0"/>
              <w:adjustRightInd w:val="0"/>
              <w:rPr>
                <w:szCs w:val="24"/>
              </w:rPr>
            </w:pPr>
            <w:r>
              <w:rPr>
                <w:szCs w:val="24"/>
              </w:rPr>
              <w:t>Christel Lindqvist</w:t>
            </w:r>
            <w:r w:rsidR="005B0475">
              <w:rPr>
                <w:szCs w:val="24"/>
              </w:rPr>
              <w:t xml:space="preserve"> (V) yrkar bifall till motionen.</w:t>
            </w:r>
          </w:p>
          <w:p w:rsidR="00161646" w:rsidRDefault="00161646">
            <w:pPr>
              <w:pStyle w:val="Brdtext"/>
              <w:autoSpaceDE w:val="0"/>
              <w:autoSpaceDN w:val="0"/>
              <w:adjustRightInd w:val="0"/>
              <w:rPr>
                <w:szCs w:val="24"/>
              </w:rPr>
            </w:pPr>
            <w:r>
              <w:rPr>
                <w:szCs w:val="24"/>
              </w:rPr>
              <w:t>Magnus Haara (C), Roger Orwén (MP) och Anna Jung (MED) yrkar bifall till kommunstyrelsens förslag till beslut, att avslå motionen.</w:t>
            </w:r>
          </w:p>
          <w:p w:rsidR="005B0475" w:rsidRDefault="005B0475">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AB1811" w:rsidRDefault="005B0475">
            <w:pPr>
              <w:pStyle w:val="Brdtext"/>
              <w:autoSpaceDE w:val="0"/>
              <w:autoSpaceDN w:val="0"/>
              <w:adjustRightInd w:val="0"/>
              <w:rPr>
                <w:szCs w:val="24"/>
              </w:rPr>
            </w:pPr>
            <w:r>
              <w:rPr>
                <w:szCs w:val="24"/>
              </w:rPr>
              <w:t xml:space="preserve">Ordföranden ställer </w:t>
            </w:r>
            <w:r w:rsidR="00161646">
              <w:rPr>
                <w:szCs w:val="24"/>
              </w:rPr>
              <w:t>yrkandena</w:t>
            </w:r>
            <w:r>
              <w:rPr>
                <w:szCs w:val="24"/>
              </w:rPr>
              <w:t xml:space="preserve"> mot </w:t>
            </w:r>
            <w:r w:rsidR="00161646">
              <w:rPr>
                <w:szCs w:val="24"/>
              </w:rPr>
              <w:t>varandra</w:t>
            </w:r>
            <w:r>
              <w:rPr>
                <w:szCs w:val="24"/>
              </w:rPr>
              <w:t xml:space="preserve"> och finner att kommun</w:t>
            </w:r>
            <w:r w:rsidR="00161646">
              <w:rPr>
                <w:szCs w:val="24"/>
              </w:rPr>
              <w:t>fullmäktige</w:t>
            </w:r>
            <w:r>
              <w:rPr>
                <w:szCs w:val="24"/>
              </w:rPr>
              <w:t xml:space="preserve"> beslutar</w:t>
            </w:r>
            <w:r w:rsidR="00161646">
              <w:rPr>
                <w:szCs w:val="24"/>
              </w:rPr>
              <w:t xml:space="preserve"> att avslå motionen. </w:t>
            </w:r>
          </w:p>
          <w:p w:rsidR="00AB1811" w:rsidRDefault="00AB1811">
            <w:pPr>
              <w:pStyle w:val="Brdtext"/>
              <w:autoSpaceDE w:val="0"/>
              <w:autoSpaceDN w:val="0"/>
              <w:adjustRightInd w:val="0"/>
              <w:rPr>
                <w:szCs w:val="24"/>
              </w:rPr>
            </w:pPr>
          </w:p>
          <w:p w:rsidR="005B0475" w:rsidRDefault="005B0475">
            <w:pPr>
              <w:pStyle w:val="Brdtext"/>
              <w:autoSpaceDE w:val="0"/>
              <w:autoSpaceDN w:val="0"/>
              <w:adjustRightInd w:val="0"/>
              <w:rPr>
                <w:szCs w:val="24"/>
              </w:rPr>
            </w:pPr>
            <w:r>
              <w:rPr>
                <w:szCs w:val="24"/>
              </w:rPr>
              <w:t xml:space="preserve"> </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lastRenderedPageBreak/>
              <w:t>Beslutsunderlag</w:t>
            </w:r>
          </w:p>
          <w:p w:rsidR="005B0475" w:rsidRDefault="005B0475">
            <w:pPr>
              <w:autoSpaceDE w:val="0"/>
              <w:autoSpaceDN w:val="0"/>
              <w:adjustRightInd w:val="0"/>
              <w:rPr>
                <w:szCs w:val="24"/>
              </w:rPr>
            </w:pPr>
            <w:r>
              <w:rPr>
                <w:szCs w:val="24"/>
              </w:rPr>
              <w:t>1. Tjänsteskrivelse 230303.pdf</w:t>
            </w:r>
          </w:p>
          <w:p w:rsidR="005B0475" w:rsidRDefault="005B0475">
            <w:pPr>
              <w:autoSpaceDE w:val="0"/>
              <w:autoSpaceDN w:val="0"/>
              <w:adjustRightInd w:val="0"/>
              <w:rPr>
                <w:szCs w:val="24"/>
              </w:rPr>
            </w:pPr>
            <w:r>
              <w:rPr>
                <w:szCs w:val="24"/>
              </w:rPr>
              <w:t>2. Bilaga kostnadsberäkningar.pdf</w:t>
            </w:r>
          </w:p>
          <w:p w:rsidR="005B0475" w:rsidRDefault="005B0475">
            <w:pPr>
              <w:autoSpaceDE w:val="0"/>
              <w:autoSpaceDN w:val="0"/>
              <w:adjustRightInd w:val="0"/>
              <w:rPr>
                <w:szCs w:val="24"/>
              </w:rPr>
            </w:pPr>
            <w:r>
              <w:rPr>
                <w:szCs w:val="24"/>
              </w:rPr>
              <w:t>3. Kommunstyrelsens Arbetsutskott 2022-10-11 (2022-10-11 KSAU §240).doc</w:t>
            </w:r>
          </w:p>
          <w:p w:rsidR="005B0475" w:rsidRDefault="005B0475">
            <w:pPr>
              <w:autoSpaceDE w:val="0"/>
              <w:autoSpaceDN w:val="0"/>
              <w:adjustRightInd w:val="0"/>
              <w:rPr>
                <w:szCs w:val="24"/>
              </w:rPr>
            </w:pPr>
            <w:r>
              <w:rPr>
                <w:szCs w:val="24"/>
              </w:rPr>
              <w:t>4. Motion Utökad demokrati och skattepengar till landsbygden - Olle Krabbe m.fl.(V</w:t>
            </w:r>
            <w:proofErr w:type="gramStart"/>
            <w:r>
              <w:rPr>
                <w:szCs w:val="24"/>
              </w:rPr>
              <w:t>).pdf.pdf</w:t>
            </w:r>
            <w:proofErr w:type="gramEnd"/>
          </w:p>
          <w:p w:rsidR="005B0475" w:rsidRDefault="005B0475">
            <w:pPr>
              <w:autoSpaceDE w:val="0"/>
              <w:autoSpaceDN w:val="0"/>
              <w:adjustRightInd w:val="0"/>
              <w:rPr>
                <w:szCs w:val="24"/>
              </w:rPr>
            </w:pPr>
            <w:r>
              <w:rPr>
                <w:szCs w:val="24"/>
              </w:rPr>
              <w:t>5. Kommunstyrelsens Arbetsutskott 2023-02-28 (2023-02-28 KSAU §60).pdf </w:t>
            </w:r>
          </w:p>
          <w:p w:rsidR="005B0475" w:rsidRDefault="005B0475">
            <w:pPr>
              <w:pStyle w:val="Brdtext"/>
              <w:autoSpaceDE w:val="0"/>
              <w:autoSpaceDN w:val="0"/>
              <w:adjustRightInd w:val="0"/>
              <w:rPr>
                <w:szCs w:val="24"/>
              </w:rPr>
            </w:pPr>
            <w:r>
              <w:rPr>
                <w:szCs w:val="24"/>
              </w:rPr>
              <w:t>_____</w:t>
            </w:r>
          </w:p>
        </w:tc>
      </w:tr>
    </w:tbl>
    <w:p w:rsidR="005B0475" w:rsidRDefault="005B0475">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5B0475">
        <w:tc>
          <w:tcPr>
            <w:tcW w:w="8448" w:type="dxa"/>
            <w:tcBorders>
              <w:top w:val="nil"/>
              <w:left w:val="nil"/>
              <w:bottom w:val="nil"/>
              <w:right w:val="nil"/>
            </w:tcBorders>
          </w:tcPr>
          <w:p w:rsidR="005B0475" w:rsidRDefault="005B0475">
            <w:pPr>
              <w:autoSpaceDE w:val="0"/>
              <w:autoSpaceDN w:val="0"/>
              <w:adjustRightInd w:val="0"/>
              <w:rPr>
                <w:szCs w:val="24"/>
              </w:rPr>
            </w:pPr>
            <w:r>
              <w:rPr>
                <w:szCs w:val="24"/>
              </w:rPr>
              <w:lastRenderedPageBreak/>
              <w:t>Dnr KSF 2022/611</w:t>
            </w:r>
          </w:p>
          <w:p w:rsidR="005B0475" w:rsidRDefault="005B0475">
            <w:pPr>
              <w:pStyle w:val="Rubrik1"/>
              <w:keepLines w:val="0"/>
              <w:autoSpaceDE w:val="0"/>
              <w:autoSpaceDN w:val="0"/>
              <w:adjustRightInd w:val="0"/>
              <w:ind w:left="851" w:hanging="851"/>
              <w:rPr>
                <w:rFonts w:eastAsia="Times New Roman"/>
                <w:bCs w:val="0"/>
                <w:szCs w:val="24"/>
              </w:rPr>
            </w:pPr>
            <w:bookmarkStart w:id="15" w:name="_Toc132746096"/>
            <w:r>
              <w:rPr>
                <w:rFonts w:eastAsia="Times New Roman"/>
                <w:bCs w:val="0"/>
                <w:szCs w:val="24"/>
              </w:rPr>
              <w:t xml:space="preserve">§ </w:t>
            </w:r>
            <w:r w:rsidR="00486E76">
              <w:rPr>
                <w:rFonts w:eastAsia="Times New Roman"/>
                <w:bCs w:val="0"/>
                <w:szCs w:val="24"/>
              </w:rPr>
              <w:t>4</w:t>
            </w:r>
            <w:r w:rsidR="00E266D7">
              <w:rPr>
                <w:rFonts w:eastAsia="Times New Roman"/>
                <w:bCs w:val="0"/>
                <w:szCs w:val="24"/>
              </w:rPr>
              <w:t>6</w:t>
            </w:r>
            <w:r>
              <w:rPr>
                <w:rFonts w:eastAsia="Times New Roman"/>
                <w:bCs w:val="0"/>
                <w:szCs w:val="24"/>
              </w:rPr>
              <w:tab/>
              <w:t>Motion ”Seniorkort” - Christel Lindqvist m.fl. (V)</w:t>
            </w:r>
            <w:bookmarkEnd w:id="15"/>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w:t>
            </w:r>
          </w:p>
          <w:p w:rsidR="005B0475" w:rsidRDefault="005B0475">
            <w:pPr>
              <w:pStyle w:val="Brdtext"/>
              <w:autoSpaceDE w:val="0"/>
              <w:autoSpaceDN w:val="0"/>
              <w:adjustRightInd w:val="0"/>
              <w:rPr>
                <w:szCs w:val="24"/>
              </w:rPr>
            </w:pPr>
            <w:r>
              <w:rPr>
                <w:szCs w:val="24"/>
              </w:rPr>
              <w:t>Kommunfullmäktige besluta</w:t>
            </w:r>
            <w:r w:rsidR="00486E76">
              <w:rPr>
                <w:szCs w:val="24"/>
              </w:rPr>
              <w:t>r</w:t>
            </w:r>
            <w:r>
              <w:rPr>
                <w:szCs w:val="24"/>
              </w:rPr>
              <w:t>:</w:t>
            </w:r>
          </w:p>
          <w:p w:rsidR="005B0475" w:rsidRDefault="005B0475">
            <w:pPr>
              <w:pStyle w:val="Brdtext"/>
              <w:autoSpaceDE w:val="0"/>
              <w:autoSpaceDN w:val="0"/>
              <w:adjustRightInd w:val="0"/>
              <w:rPr>
                <w:szCs w:val="24"/>
              </w:rPr>
            </w:pPr>
            <w:r>
              <w:rPr>
                <w:szCs w:val="24"/>
              </w:rPr>
              <w:t>Motionen avslås.</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5B0475" w:rsidRDefault="005B0475">
            <w:pPr>
              <w:pStyle w:val="Brdtext"/>
              <w:autoSpaceDE w:val="0"/>
              <w:autoSpaceDN w:val="0"/>
              <w:adjustRightInd w:val="0"/>
              <w:rPr>
                <w:szCs w:val="24"/>
              </w:rPr>
            </w:pPr>
            <w:r>
              <w:rPr>
                <w:szCs w:val="24"/>
              </w:rPr>
              <w:t>Vänsterpartiet har genom Christel Lindqvist m.fl. (V) föreslagit att Höörs kommun så snart som möjligt inför seniorkort för de kommunmedborgare som fyllt 70 år.</w:t>
            </w:r>
          </w:p>
          <w:p w:rsidR="005B0475" w:rsidRDefault="005B0475">
            <w:pPr>
              <w:pStyle w:val="Brdtext"/>
              <w:autoSpaceDE w:val="0"/>
              <w:autoSpaceDN w:val="0"/>
              <w:adjustRightInd w:val="0"/>
              <w:rPr>
                <w:szCs w:val="24"/>
              </w:rPr>
            </w:pPr>
            <w:r>
              <w:rPr>
                <w:szCs w:val="24"/>
              </w:rPr>
              <w:t>Bakgrunden till yrkandet är enligt motionärerna följande: Seniorkort skulle underlätta vardagen för äldre med försämrade funktioner och svårigheter att hantera biljettinköp via app.</w:t>
            </w:r>
          </w:p>
          <w:p w:rsidR="005B0475" w:rsidRDefault="005B0475">
            <w:pPr>
              <w:pStyle w:val="Brdtext"/>
              <w:autoSpaceDE w:val="0"/>
              <w:autoSpaceDN w:val="0"/>
              <w:adjustRightInd w:val="0"/>
              <w:rPr>
                <w:szCs w:val="24"/>
              </w:rPr>
            </w:pPr>
            <w:r>
              <w:rPr>
                <w:szCs w:val="24"/>
              </w:rPr>
              <w:t>Förvaltningen har bett Skånetrafiken räkna på vilka kostnader förslaget skulle innebära för kommunen.</w:t>
            </w:r>
          </w:p>
          <w:p w:rsidR="005B0475" w:rsidRDefault="005B0475">
            <w:pPr>
              <w:pStyle w:val="Brdtext"/>
              <w:autoSpaceDE w:val="0"/>
              <w:autoSpaceDN w:val="0"/>
              <w:adjustRightInd w:val="0"/>
              <w:rPr>
                <w:szCs w:val="24"/>
              </w:rPr>
            </w:pPr>
            <w:r>
              <w:rPr>
                <w:b/>
                <w:szCs w:val="24"/>
              </w:rPr>
              <w:t>Ekonomiska konsekvenser för Höörs kommun</w:t>
            </w:r>
            <w:r>
              <w:rPr>
                <w:szCs w:val="24"/>
              </w:rPr>
              <w:br/>
              <w:t>Av framtagen utredning, beslutsunderlag 2, framgår att den årliga kostnaden för erbjudande av seniorkort uppgår till över 300 000 kr. Ett införande redan innevarande år innebär att kostanden måste täckas genom ianspråktagande av kommunstyrelsens medel till förfogande.</w:t>
            </w:r>
          </w:p>
          <w:p w:rsidR="00AB1811" w:rsidRDefault="00AB1811" w:rsidP="00AB1811">
            <w:pPr>
              <w:pStyle w:val="Rubrik3"/>
              <w:keepLines w:val="0"/>
              <w:autoSpaceDE w:val="0"/>
              <w:autoSpaceDN w:val="0"/>
              <w:adjustRightInd w:val="0"/>
              <w:rPr>
                <w:rFonts w:eastAsia="Times New Roman"/>
                <w:bCs w:val="0"/>
                <w:szCs w:val="24"/>
              </w:rPr>
            </w:pPr>
            <w:r>
              <w:rPr>
                <w:rFonts w:eastAsia="Times New Roman"/>
                <w:bCs w:val="0"/>
                <w:szCs w:val="24"/>
              </w:rPr>
              <w:t>Yrkanden</w:t>
            </w:r>
          </w:p>
          <w:p w:rsidR="00AB1811" w:rsidRDefault="00AB1811" w:rsidP="00AB1811">
            <w:pPr>
              <w:pStyle w:val="Brdtext"/>
              <w:autoSpaceDE w:val="0"/>
              <w:autoSpaceDN w:val="0"/>
              <w:adjustRightInd w:val="0"/>
              <w:rPr>
                <w:szCs w:val="24"/>
              </w:rPr>
            </w:pPr>
            <w:r>
              <w:rPr>
                <w:szCs w:val="24"/>
              </w:rPr>
              <w:t>Christel Lindqvist (V) och Roger Orwén (MP) yrkar bifall till motionen.</w:t>
            </w:r>
          </w:p>
          <w:p w:rsidR="00AB1811" w:rsidRDefault="00AB1811" w:rsidP="00AB1811">
            <w:pPr>
              <w:pStyle w:val="Brdtext"/>
              <w:autoSpaceDE w:val="0"/>
              <w:autoSpaceDN w:val="0"/>
              <w:adjustRightInd w:val="0"/>
              <w:rPr>
                <w:szCs w:val="24"/>
              </w:rPr>
            </w:pPr>
            <w:r>
              <w:rPr>
                <w:szCs w:val="24"/>
              </w:rPr>
              <w:t>Johan Karlsson (MED), Helena Lindblom Ohlson (SD), Johan Svahnberg (M) och Jack Ljungberg (SD) yrkar bifall till kommunstyrelsens förslag till beslut, att avslå motionen.</w:t>
            </w:r>
          </w:p>
          <w:p w:rsidR="00AB1811" w:rsidRDefault="00AB1811" w:rsidP="00AB1811">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AB1811" w:rsidRDefault="00AB1811" w:rsidP="00AB1811">
            <w:pPr>
              <w:pStyle w:val="Brdtext"/>
              <w:autoSpaceDE w:val="0"/>
              <w:autoSpaceDN w:val="0"/>
              <w:adjustRightInd w:val="0"/>
              <w:rPr>
                <w:szCs w:val="24"/>
              </w:rPr>
            </w:pPr>
            <w:r>
              <w:rPr>
                <w:szCs w:val="24"/>
              </w:rPr>
              <w:t xml:space="preserve">Ordföranden ställer yrkandena mot varandra och finner att kommunfullmäktige beslutar att avslå motionen.  </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5B0475" w:rsidRDefault="005B0475">
            <w:pPr>
              <w:autoSpaceDE w:val="0"/>
              <w:autoSpaceDN w:val="0"/>
              <w:adjustRightInd w:val="0"/>
              <w:rPr>
                <w:szCs w:val="24"/>
              </w:rPr>
            </w:pPr>
            <w:r>
              <w:rPr>
                <w:szCs w:val="24"/>
              </w:rPr>
              <w:t>1. Tjänsteskrivelse 230215.pdf</w:t>
            </w:r>
          </w:p>
          <w:p w:rsidR="005B0475" w:rsidRDefault="005B0475">
            <w:pPr>
              <w:autoSpaceDE w:val="0"/>
              <w:autoSpaceDN w:val="0"/>
              <w:adjustRightInd w:val="0"/>
              <w:rPr>
                <w:szCs w:val="24"/>
              </w:rPr>
            </w:pPr>
            <w:r>
              <w:rPr>
                <w:szCs w:val="24"/>
              </w:rPr>
              <w:t>2. Kostnadsutredning - införande av seniorkort.pdf</w:t>
            </w:r>
          </w:p>
          <w:p w:rsidR="005B0475" w:rsidRDefault="005B0475">
            <w:pPr>
              <w:autoSpaceDE w:val="0"/>
              <w:autoSpaceDN w:val="0"/>
              <w:adjustRightInd w:val="0"/>
              <w:rPr>
                <w:szCs w:val="24"/>
              </w:rPr>
            </w:pPr>
            <w:r>
              <w:rPr>
                <w:szCs w:val="24"/>
              </w:rPr>
              <w:t>3. Kommunstyrelsens Arbetsutskott 2022-10-11 (2022-10-11 KSAU §242</w:t>
            </w:r>
            <w:proofErr w:type="gramStart"/>
            <w:r>
              <w:rPr>
                <w:szCs w:val="24"/>
              </w:rPr>
              <w:t>).doc.pdf</w:t>
            </w:r>
            <w:proofErr w:type="gramEnd"/>
            <w:r>
              <w:rPr>
                <w:szCs w:val="24"/>
              </w:rPr>
              <w:t> </w:t>
            </w:r>
          </w:p>
          <w:p w:rsidR="005B0475" w:rsidRDefault="005B0475">
            <w:pPr>
              <w:autoSpaceDE w:val="0"/>
              <w:autoSpaceDN w:val="0"/>
              <w:adjustRightInd w:val="0"/>
              <w:rPr>
                <w:szCs w:val="24"/>
              </w:rPr>
            </w:pPr>
            <w:r>
              <w:rPr>
                <w:szCs w:val="24"/>
              </w:rPr>
              <w:t>4. Motion Seniorkort - Christel Lindqvist m.fl. (V</w:t>
            </w:r>
            <w:proofErr w:type="gramStart"/>
            <w:r>
              <w:rPr>
                <w:szCs w:val="24"/>
              </w:rPr>
              <w:t>).pdf.pdf</w:t>
            </w:r>
            <w:proofErr w:type="gramEnd"/>
          </w:p>
          <w:p w:rsidR="005B0475" w:rsidRDefault="005B0475" w:rsidP="00783248">
            <w:pPr>
              <w:autoSpaceDE w:val="0"/>
              <w:autoSpaceDN w:val="0"/>
              <w:adjustRightInd w:val="0"/>
              <w:rPr>
                <w:szCs w:val="24"/>
              </w:rPr>
            </w:pPr>
            <w:r>
              <w:rPr>
                <w:szCs w:val="24"/>
              </w:rPr>
              <w:t>5. Kommunstyrelsens Arbetsutskott 2023-02-28 (2023-02-28 KSAU §61).pdf</w:t>
            </w:r>
          </w:p>
          <w:p w:rsidR="00486E76" w:rsidRDefault="00486E76" w:rsidP="00783248">
            <w:pPr>
              <w:autoSpaceDE w:val="0"/>
              <w:autoSpaceDN w:val="0"/>
              <w:adjustRightInd w:val="0"/>
              <w:rPr>
                <w:szCs w:val="24"/>
              </w:rPr>
            </w:pPr>
            <w:r>
              <w:rPr>
                <w:szCs w:val="24"/>
              </w:rPr>
              <w:t>_____</w:t>
            </w:r>
          </w:p>
        </w:tc>
      </w:tr>
    </w:tbl>
    <w:p w:rsidR="005B0475" w:rsidRDefault="005B0475">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5B0475">
        <w:tc>
          <w:tcPr>
            <w:tcW w:w="8448" w:type="dxa"/>
            <w:tcBorders>
              <w:top w:val="nil"/>
              <w:left w:val="nil"/>
              <w:bottom w:val="nil"/>
              <w:right w:val="nil"/>
            </w:tcBorders>
          </w:tcPr>
          <w:p w:rsidR="005B0475" w:rsidRDefault="005B0475">
            <w:pPr>
              <w:autoSpaceDE w:val="0"/>
              <w:autoSpaceDN w:val="0"/>
              <w:adjustRightInd w:val="0"/>
              <w:rPr>
                <w:szCs w:val="24"/>
              </w:rPr>
            </w:pPr>
            <w:r>
              <w:rPr>
                <w:szCs w:val="24"/>
              </w:rPr>
              <w:lastRenderedPageBreak/>
              <w:t>Dnr KSF 2022/795</w:t>
            </w:r>
          </w:p>
          <w:p w:rsidR="005B0475" w:rsidRDefault="005B0475">
            <w:pPr>
              <w:pStyle w:val="Rubrik1"/>
              <w:keepLines w:val="0"/>
              <w:autoSpaceDE w:val="0"/>
              <w:autoSpaceDN w:val="0"/>
              <w:adjustRightInd w:val="0"/>
              <w:ind w:left="851" w:hanging="851"/>
              <w:rPr>
                <w:rFonts w:eastAsia="Times New Roman"/>
                <w:bCs w:val="0"/>
                <w:szCs w:val="24"/>
              </w:rPr>
            </w:pPr>
            <w:bookmarkStart w:id="16" w:name="_Toc132746097"/>
            <w:r>
              <w:rPr>
                <w:rFonts w:eastAsia="Times New Roman"/>
                <w:bCs w:val="0"/>
                <w:szCs w:val="24"/>
              </w:rPr>
              <w:t xml:space="preserve">§ </w:t>
            </w:r>
            <w:r w:rsidR="00486E76">
              <w:rPr>
                <w:rFonts w:eastAsia="Times New Roman"/>
                <w:bCs w:val="0"/>
                <w:szCs w:val="24"/>
              </w:rPr>
              <w:t>4</w:t>
            </w:r>
            <w:r w:rsidR="00E266D7">
              <w:rPr>
                <w:rFonts w:eastAsia="Times New Roman"/>
                <w:bCs w:val="0"/>
                <w:szCs w:val="24"/>
              </w:rPr>
              <w:t>7</w:t>
            </w:r>
            <w:r>
              <w:rPr>
                <w:rFonts w:eastAsia="Times New Roman"/>
                <w:bCs w:val="0"/>
                <w:szCs w:val="24"/>
              </w:rPr>
              <w:tab/>
              <w:t>Motion ”Ökad trygghet för äldre” - Johan Svahnberg (M)</w:t>
            </w:r>
            <w:bookmarkEnd w:id="16"/>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w:t>
            </w:r>
          </w:p>
          <w:p w:rsidR="005B0475" w:rsidRDefault="005B0475">
            <w:pPr>
              <w:pStyle w:val="Brdtext"/>
              <w:autoSpaceDE w:val="0"/>
              <w:autoSpaceDN w:val="0"/>
              <w:adjustRightInd w:val="0"/>
              <w:rPr>
                <w:szCs w:val="24"/>
              </w:rPr>
            </w:pPr>
            <w:r>
              <w:rPr>
                <w:szCs w:val="24"/>
              </w:rPr>
              <w:t>Kommunfullmäktige besluta</w:t>
            </w:r>
            <w:r w:rsidR="00486E76">
              <w:rPr>
                <w:szCs w:val="24"/>
              </w:rPr>
              <w:t>r</w:t>
            </w:r>
            <w:r>
              <w:rPr>
                <w:szCs w:val="24"/>
              </w:rPr>
              <w:t>:</w:t>
            </w:r>
          </w:p>
          <w:p w:rsidR="005B0475" w:rsidRPr="00AB1811" w:rsidRDefault="005B0475" w:rsidP="00AB1811">
            <w:pPr>
              <w:pStyle w:val="Brdtext"/>
              <w:autoSpaceDE w:val="0"/>
              <w:autoSpaceDN w:val="0"/>
              <w:adjustRightInd w:val="0"/>
              <w:rPr>
                <w:szCs w:val="24"/>
              </w:rPr>
            </w:pPr>
            <w:r>
              <w:rPr>
                <w:szCs w:val="24"/>
              </w:rPr>
              <w:t>Motionen avslås.</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5B0475" w:rsidRDefault="005B0475">
            <w:pPr>
              <w:pStyle w:val="Brdtext"/>
              <w:autoSpaceDE w:val="0"/>
              <w:autoSpaceDN w:val="0"/>
              <w:adjustRightInd w:val="0"/>
              <w:rPr>
                <w:szCs w:val="24"/>
              </w:rPr>
            </w:pPr>
            <w:r>
              <w:rPr>
                <w:szCs w:val="24"/>
              </w:rPr>
              <w:t>Motionen avser att utreda förutsättningarna för att erbjuda kamerabevakning för medborgare med insatser i hemmet enligt motionens intentioner.</w:t>
            </w:r>
            <w:r>
              <w:rPr>
                <w:szCs w:val="24"/>
              </w:rPr>
              <w:br/>
              <w:t>Bakgrunden till yrkandet är enligt motionären följande: Det går knappt en dag utan man kan läsa i tidningen om äldre som utsätts för bedrägerier och bedrägeriförsök. Ett sätt att stärka tryggheten för våra äldre vore att erbjuda alla med insatser en möjlighet för kamerabevakning vid sin entrédörr. Genom tydlig skyltning så kan detta ha en mycket avskräckande effekt.</w:t>
            </w:r>
            <w:r>
              <w:rPr>
                <w:szCs w:val="24"/>
              </w:rPr>
              <w:br/>
              <w:t>Motionären framhåller att det i sammanhanget är viktigt med den personliga integriteten, varför det ska vara ett erbjudande från kommunen till medborgaren, och ingen skyldighet. Likaså är det viktigt vem som har tillgång till materialet. Det bör endast vara möjligt att få tillgång till det inspelade materialet i efterhand och efter en polisanmälan. Tjänsten bör vara förenad med en kostnad för medborgaren men också rymmas inom de fastställa maxbeloppen som är taket för vad en medborgare kan betala för sina insatser varje månad.</w:t>
            </w:r>
            <w:r>
              <w:rPr>
                <w:szCs w:val="24"/>
              </w:rPr>
              <w:br/>
              <w:t>Socialnämnden har yttrat sig i ärendet och anser att det är oförenligt med gällande rätt att erbjuda kameraövervakning vid entrén till medborgares bostad. Socialnämnden ställer sig därför inte bakom en fortsatt utredning. Socialnämnden har dock landat fel i gällande lagstiftning då den medger att dörrkameror installeras så länge de inte filmar kontinuerligt. Stöldskyddsföreningen har inhämtat följande från myndigheten: ”Du får aldrig riskera att filma in i din grannes lägenhet. Datainspektionen meddelar att de ser kamerorna på samma sätt som titthålen i din dörr. Det betyder att du inte får spela in löpande utan endast när någon ringer på, och då får inspelningen vara runt 30 sekunder. Du får inte heller sätta upp en kamera som är såpass vidvinklig att den tar med stora delar av trapphuset trots att någon står framför den.” Att Socialnämnden anser något som inte nödvändigtvis är förenligt med gällande lagstiftning betonar också behovet av att utredningen kommer till skott.</w:t>
            </w:r>
            <w:r>
              <w:rPr>
                <w:szCs w:val="24"/>
              </w:rPr>
              <w:br/>
              <w:t>Att genomföra en utredning för att belysa vilka möjligheter kommunen har att bistå med antingen en kamera i entrén eller i dörren samt om det ska rymmas inom maxtaxan eller bekostas till fullo av medborgaren är viktigt för att öka tryggheten bland äldre i kommunen.</w:t>
            </w:r>
            <w:r>
              <w:rPr>
                <w:szCs w:val="24"/>
              </w:rPr>
              <w:br/>
              <w:t>Förslaget bör finansieras med att 75 000 från kommunstyrelsens medel till förfogande.</w:t>
            </w:r>
          </w:p>
          <w:p w:rsidR="000D1304" w:rsidRDefault="000D1304" w:rsidP="00AB1811">
            <w:pPr>
              <w:pStyle w:val="Rubrik3"/>
              <w:keepLines w:val="0"/>
              <w:autoSpaceDE w:val="0"/>
              <w:autoSpaceDN w:val="0"/>
              <w:adjustRightInd w:val="0"/>
              <w:rPr>
                <w:rFonts w:eastAsia="Times New Roman"/>
                <w:bCs w:val="0"/>
                <w:szCs w:val="24"/>
              </w:rPr>
            </w:pPr>
          </w:p>
          <w:p w:rsidR="00AB1811" w:rsidRDefault="00AB1811" w:rsidP="00AB1811">
            <w:pPr>
              <w:pStyle w:val="Rubrik3"/>
              <w:keepLines w:val="0"/>
              <w:autoSpaceDE w:val="0"/>
              <w:autoSpaceDN w:val="0"/>
              <w:adjustRightInd w:val="0"/>
              <w:rPr>
                <w:rFonts w:eastAsia="Times New Roman"/>
                <w:bCs w:val="0"/>
                <w:szCs w:val="24"/>
              </w:rPr>
            </w:pPr>
            <w:r>
              <w:rPr>
                <w:rFonts w:eastAsia="Times New Roman"/>
                <w:bCs w:val="0"/>
                <w:szCs w:val="24"/>
              </w:rPr>
              <w:t>Yrkanden</w:t>
            </w:r>
          </w:p>
          <w:p w:rsidR="000D1304" w:rsidRDefault="000D1304" w:rsidP="000D1304">
            <w:pPr>
              <w:pStyle w:val="Brdtext"/>
              <w:autoSpaceDE w:val="0"/>
              <w:autoSpaceDN w:val="0"/>
              <w:adjustRightInd w:val="0"/>
              <w:spacing w:after="0"/>
              <w:rPr>
                <w:szCs w:val="24"/>
              </w:rPr>
            </w:pPr>
            <w:r>
              <w:rPr>
                <w:szCs w:val="24"/>
              </w:rPr>
              <w:t>Johan Svahnberg (M)</w:t>
            </w:r>
            <w:r w:rsidR="00AB1811">
              <w:rPr>
                <w:szCs w:val="24"/>
              </w:rPr>
              <w:t xml:space="preserve"> yrkar bifall till motionen</w:t>
            </w:r>
            <w:r>
              <w:rPr>
                <w:szCs w:val="24"/>
              </w:rPr>
              <w:t xml:space="preserve"> och att utredningen finansieras med att </w:t>
            </w:r>
          </w:p>
          <w:p w:rsidR="00AB1811" w:rsidRDefault="000D1304" w:rsidP="00AB1811">
            <w:pPr>
              <w:pStyle w:val="Brdtext"/>
              <w:autoSpaceDE w:val="0"/>
              <w:autoSpaceDN w:val="0"/>
              <w:adjustRightInd w:val="0"/>
              <w:rPr>
                <w:szCs w:val="24"/>
              </w:rPr>
            </w:pPr>
            <w:r>
              <w:rPr>
                <w:szCs w:val="24"/>
              </w:rPr>
              <w:t>75 000 kronor tas i anspråk från kommunstyrelsens medel till förfogande</w:t>
            </w:r>
            <w:r w:rsidR="00AB1811">
              <w:rPr>
                <w:szCs w:val="24"/>
              </w:rPr>
              <w:t>.</w:t>
            </w:r>
          </w:p>
          <w:p w:rsidR="00AB1811" w:rsidRDefault="000D1304" w:rsidP="00AB1811">
            <w:pPr>
              <w:pStyle w:val="Brdtext"/>
              <w:autoSpaceDE w:val="0"/>
              <w:autoSpaceDN w:val="0"/>
              <w:adjustRightInd w:val="0"/>
              <w:rPr>
                <w:szCs w:val="24"/>
              </w:rPr>
            </w:pPr>
            <w:r>
              <w:rPr>
                <w:szCs w:val="24"/>
              </w:rPr>
              <w:t xml:space="preserve">Lena Stigsdotter </w:t>
            </w:r>
            <w:r w:rsidR="00AB1811">
              <w:rPr>
                <w:szCs w:val="24"/>
              </w:rPr>
              <w:t>(</w:t>
            </w:r>
            <w:r>
              <w:rPr>
                <w:szCs w:val="24"/>
              </w:rPr>
              <w:t>S</w:t>
            </w:r>
            <w:r w:rsidR="00AB1811">
              <w:rPr>
                <w:szCs w:val="24"/>
              </w:rPr>
              <w:t xml:space="preserve">), Helena Lindblom Ohlson (SD), </w:t>
            </w:r>
            <w:r>
              <w:rPr>
                <w:szCs w:val="24"/>
              </w:rPr>
              <w:t>Christel Lindqvist (V),</w:t>
            </w:r>
            <w:r w:rsidR="00191CA6">
              <w:rPr>
                <w:szCs w:val="24"/>
              </w:rPr>
              <w:t xml:space="preserve"> </w:t>
            </w:r>
            <w:r>
              <w:rPr>
                <w:szCs w:val="24"/>
              </w:rPr>
              <w:t xml:space="preserve">Roger Orwén (MP), Anna Jung (MED), </w:t>
            </w:r>
            <w:r w:rsidR="00AB1811">
              <w:rPr>
                <w:szCs w:val="24"/>
              </w:rPr>
              <w:t>Jack Ljungberg (SD)</w:t>
            </w:r>
            <w:r>
              <w:rPr>
                <w:szCs w:val="24"/>
              </w:rPr>
              <w:t>, Kent Staaf (S) och Roger Stenberg (SD)</w:t>
            </w:r>
            <w:r w:rsidR="00AB1811">
              <w:rPr>
                <w:szCs w:val="24"/>
              </w:rPr>
              <w:t xml:space="preserve"> yrkar bifall till kommunstyrelsens förslag till beslut, att avslå motionen.</w:t>
            </w:r>
          </w:p>
          <w:p w:rsidR="00AB1811" w:rsidRDefault="00AB1811" w:rsidP="00AB1811">
            <w:pPr>
              <w:pStyle w:val="Rubrik3"/>
              <w:keepLines w:val="0"/>
              <w:autoSpaceDE w:val="0"/>
              <w:autoSpaceDN w:val="0"/>
              <w:adjustRightInd w:val="0"/>
              <w:rPr>
                <w:rFonts w:eastAsia="Times New Roman"/>
                <w:bCs w:val="0"/>
                <w:szCs w:val="24"/>
              </w:rPr>
            </w:pPr>
            <w:r>
              <w:rPr>
                <w:rFonts w:eastAsia="Times New Roman"/>
                <w:bCs w:val="0"/>
                <w:szCs w:val="24"/>
              </w:rPr>
              <w:t>Beslutsordning</w:t>
            </w:r>
          </w:p>
          <w:p w:rsidR="00AB1811" w:rsidRDefault="00AB1811" w:rsidP="00AB1811">
            <w:pPr>
              <w:pStyle w:val="Brdtext"/>
              <w:autoSpaceDE w:val="0"/>
              <w:autoSpaceDN w:val="0"/>
              <w:adjustRightInd w:val="0"/>
              <w:rPr>
                <w:szCs w:val="24"/>
              </w:rPr>
            </w:pPr>
            <w:r>
              <w:rPr>
                <w:szCs w:val="24"/>
              </w:rPr>
              <w:t xml:space="preserve">Ordföranden ställer yrkandena mot varandra och finner att kommunfullmäktige beslutar att avslå motionen.  </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5B0475" w:rsidRDefault="005B0475">
            <w:pPr>
              <w:autoSpaceDE w:val="0"/>
              <w:autoSpaceDN w:val="0"/>
              <w:adjustRightInd w:val="0"/>
              <w:rPr>
                <w:szCs w:val="24"/>
              </w:rPr>
            </w:pPr>
            <w:r>
              <w:rPr>
                <w:szCs w:val="24"/>
              </w:rPr>
              <w:t>1. Tjänsteskrivelsemotionökadtrygghetföräldre.pdf</w:t>
            </w:r>
            <w:r>
              <w:rPr>
                <w:szCs w:val="24"/>
              </w:rPr>
              <w:br/>
              <w:t>2. Socialnämnden 2023-01-19 (2023-01-19 SN §22</w:t>
            </w:r>
            <w:proofErr w:type="gramStart"/>
            <w:r>
              <w:rPr>
                <w:szCs w:val="24"/>
              </w:rPr>
              <w:t>).doc.pdf</w:t>
            </w:r>
            <w:proofErr w:type="gramEnd"/>
            <w:r>
              <w:rPr>
                <w:szCs w:val="24"/>
              </w:rPr>
              <w:br/>
              <w:t>3. Tjänsteskrivelse motion ökad trygghet.docx</w:t>
            </w:r>
            <w:r>
              <w:rPr>
                <w:szCs w:val="24"/>
              </w:rPr>
              <w:br/>
              <w:t>4. Kommunstyrelsens Arbetsutskott 2022-10-11 (2022-10-11 KSAU §244).doc.pdf</w:t>
            </w:r>
            <w:r>
              <w:rPr>
                <w:szCs w:val="24"/>
              </w:rPr>
              <w:br/>
              <w:t>5. Motion Ökad trygghet för äldre - Johan Svahnberg (M).pdf</w:t>
            </w:r>
          </w:p>
          <w:p w:rsidR="005B0475" w:rsidRDefault="005B0475">
            <w:pPr>
              <w:autoSpaceDE w:val="0"/>
              <w:autoSpaceDN w:val="0"/>
              <w:adjustRightInd w:val="0"/>
              <w:rPr>
                <w:szCs w:val="24"/>
              </w:rPr>
            </w:pPr>
            <w:r>
              <w:rPr>
                <w:szCs w:val="24"/>
              </w:rPr>
              <w:t>6. Kommunstyrelsens Arbetsutskott 2023-02-28 (2023-02-28 KSAU §62).pdf</w:t>
            </w:r>
          </w:p>
          <w:p w:rsidR="005B0475" w:rsidRDefault="005B0475">
            <w:pPr>
              <w:pStyle w:val="Brdtext"/>
              <w:autoSpaceDE w:val="0"/>
              <w:autoSpaceDN w:val="0"/>
              <w:adjustRightInd w:val="0"/>
              <w:rPr>
                <w:szCs w:val="24"/>
              </w:rPr>
            </w:pPr>
            <w:r>
              <w:rPr>
                <w:szCs w:val="24"/>
              </w:rPr>
              <w:t>_____</w:t>
            </w:r>
          </w:p>
        </w:tc>
      </w:tr>
    </w:tbl>
    <w:p w:rsidR="005B0475" w:rsidRDefault="005B0475">
      <w:pPr>
        <w:pStyle w:val="Liten"/>
        <w:autoSpaceDE w:val="0"/>
        <w:autoSpaceDN w:val="0"/>
        <w:adjustRightInd w:val="0"/>
        <w:rPr>
          <w:szCs w:val="24"/>
        </w:rPr>
      </w:pPr>
      <w:r>
        <w:rPr>
          <w:szCs w:val="24"/>
        </w:rPr>
        <w:lastRenderedPageBreak/>
        <w:br w:type="page"/>
      </w:r>
    </w:p>
    <w:tbl>
      <w:tblPr>
        <w:tblW w:w="8448" w:type="dxa"/>
        <w:tblLayout w:type="fixed"/>
        <w:tblLook w:val="0000" w:firstRow="0" w:lastRow="0" w:firstColumn="0" w:lastColumn="0" w:noHBand="0" w:noVBand="0"/>
      </w:tblPr>
      <w:tblGrid>
        <w:gridCol w:w="8448"/>
      </w:tblGrid>
      <w:tr w:rsidR="005B0475">
        <w:tc>
          <w:tcPr>
            <w:tcW w:w="8448" w:type="dxa"/>
            <w:tcBorders>
              <w:top w:val="nil"/>
              <w:left w:val="nil"/>
              <w:bottom w:val="nil"/>
              <w:right w:val="nil"/>
            </w:tcBorders>
          </w:tcPr>
          <w:p w:rsidR="005B0475" w:rsidRDefault="00486E76">
            <w:pPr>
              <w:autoSpaceDE w:val="0"/>
              <w:autoSpaceDN w:val="0"/>
              <w:adjustRightInd w:val="0"/>
              <w:rPr>
                <w:szCs w:val="24"/>
              </w:rPr>
            </w:pPr>
            <w:r>
              <w:rPr>
                <w:szCs w:val="24"/>
              </w:rPr>
              <w:lastRenderedPageBreak/>
              <w:t>Tillfälligt Dnr KS 24</w:t>
            </w:r>
          </w:p>
          <w:p w:rsidR="005B0475" w:rsidRDefault="005B0475">
            <w:pPr>
              <w:pStyle w:val="Rubrik1"/>
              <w:keepLines w:val="0"/>
              <w:autoSpaceDE w:val="0"/>
              <w:autoSpaceDN w:val="0"/>
              <w:adjustRightInd w:val="0"/>
              <w:ind w:left="851" w:hanging="851"/>
              <w:rPr>
                <w:rFonts w:eastAsia="Times New Roman"/>
                <w:bCs w:val="0"/>
                <w:szCs w:val="24"/>
              </w:rPr>
            </w:pPr>
            <w:bookmarkStart w:id="17" w:name="_Toc132746098"/>
            <w:r>
              <w:rPr>
                <w:rFonts w:eastAsia="Times New Roman"/>
                <w:bCs w:val="0"/>
                <w:szCs w:val="24"/>
              </w:rPr>
              <w:t xml:space="preserve">§ </w:t>
            </w:r>
            <w:r w:rsidR="00486E76">
              <w:rPr>
                <w:rFonts w:eastAsia="Times New Roman"/>
                <w:bCs w:val="0"/>
                <w:szCs w:val="24"/>
              </w:rPr>
              <w:t>4</w:t>
            </w:r>
            <w:r w:rsidR="00E266D7">
              <w:rPr>
                <w:rFonts w:eastAsia="Times New Roman"/>
                <w:bCs w:val="0"/>
                <w:szCs w:val="24"/>
              </w:rPr>
              <w:t>8</w:t>
            </w:r>
            <w:r>
              <w:rPr>
                <w:rFonts w:eastAsia="Times New Roman"/>
                <w:bCs w:val="0"/>
                <w:szCs w:val="24"/>
              </w:rPr>
              <w:tab/>
            </w:r>
            <w:r w:rsidR="00486E76" w:rsidRPr="00486E76">
              <w:rPr>
                <w:rFonts w:eastAsia="Times New Roman"/>
                <w:bCs w:val="0"/>
                <w:szCs w:val="24"/>
              </w:rPr>
              <w:t>Motion ” Utred förutsättningarna om ett breddat idrottsutbud genom en handbollsinriktning på högstadiet i Höörs kommun” - Johan Svahnberg (M) m.fl.</w:t>
            </w:r>
            <w:bookmarkEnd w:id="17"/>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w:t>
            </w:r>
          </w:p>
          <w:p w:rsidR="00486E76" w:rsidRDefault="00486E76" w:rsidP="00486E76">
            <w:pPr>
              <w:pStyle w:val="Brdtext"/>
            </w:pPr>
            <w:r>
              <w:t>Kommunfullmäktige beslutar:</w:t>
            </w:r>
          </w:p>
          <w:p w:rsidR="005B0475" w:rsidRPr="00A72ED6" w:rsidRDefault="00486E76" w:rsidP="00A72ED6">
            <w:pPr>
              <w:pStyle w:val="Brdtext"/>
            </w:pPr>
            <w:r>
              <w:t>Motionen överlämnas till kommunstyrelsen för beredning.</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A72ED6" w:rsidRPr="00A72ED6" w:rsidRDefault="00A72ED6" w:rsidP="00A72ED6">
            <w:pPr>
              <w:pStyle w:val="Brdtext"/>
            </w:pPr>
            <w:r w:rsidRPr="00A72ED6">
              <w:t>Motion Utred förutsättningarna om ett breddat idrottsutbud genom en handbollsinriktning på högstadiet i Höörs kommun - Johan Svahnberg (M) m.fl.pdf</w:t>
            </w:r>
          </w:p>
          <w:p w:rsidR="005B0475" w:rsidRDefault="005B0475">
            <w:pPr>
              <w:pStyle w:val="Brdtext"/>
              <w:autoSpaceDE w:val="0"/>
              <w:autoSpaceDN w:val="0"/>
              <w:adjustRightInd w:val="0"/>
              <w:rPr>
                <w:szCs w:val="24"/>
              </w:rPr>
            </w:pPr>
            <w:r>
              <w:rPr>
                <w:szCs w:val="24"/>
              </w:rPr>
              <w:t>_____</w:t>
            </w:r>
          </w:p>
        </w:tc>
      </w:tr>
    </w:tbl>
    <w:p w:rsidR="005B0475" w:rsidRDefault="005B0475">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5B0475">
        <w:tc>
          <w:tcPr>
            <w:tcW w:w="8448" w:type="dxa"/>
            <w:tcBorders>
              <w:top w:val="nil"/>
              <w:left w:val="nil"/>
              <w:bottom w:val="nil"/>
              <w:right w:val="nil"/>
            </w:tcBorders>
          </w:tcPr>
          <w:p w:rsidR="005B0475" w:rsidRDefault="00A72ED6">
            <w:pPr>
              <w:autoSpaceDE w:val="0"/>
              <w:autoSpaceDN w:val="0"/>
              <w:adjustRightInd w:val="0"/>
              <w:rPr>
                <w:szCs w:val="24"/>
              </w:rPr>
            </w:pPr>
            <w:r w:rsidRPr="00A72ED6">
              <w:rPr>
                <w:szCs w:val="24"/>
              </w:rPr>
              <w:lastRenderedPageBreak/>
              <w:t>Dnr KSF 2022/1104</w:t>
            </w:r>
          </w:p>
          <w:p w:rsidR="005B0475" w:rsidRDefault="005B0475">
            <w:pPr>
              <w:pStyle w:val="Rubrik1"/>
              <w:keepLines w:val="0"/>
              <w:autoSpaceDE w:val="0"/>
              <w:autoSpaceDN w:val="0"/>
              <w:adjustRightInd w:val="0"/>
              <w:ind w:left="851" w:hanging="851"/>
              <w:rPr>
                <w:rFonts w:eastAsia="Times New Roman"/>
                <w:bCs w:val="0"/>
                <w:szCs w:val="24"/>
              </w:rPr>
            </w:pPr>
            <w:bookmarkStart w:id="18" w:name="_Toc132746099"/>
            <w:r>
              <w:rPr>
                <w:rFonts w:eastAsia="Times New Roman"/>
                <w:bCs w:val="0"/>
                <w:szCs w:val="24"/>
              </w:rPr>
              <w:t xml:space="preserve">§ </w:t>
            </w:r>
            <w:r w:rsidR="00E266D7">
              <w:rPr>
                <w:rFonts w:eastAsia="Times New Roman"/>
                <w:bCs w:val="0"/>
                <w:szCs w:val="24"/>
              </w:rPr>
              <w:t>49</w:t>
            </w:r>
            <w:r>
              <w:rPr>
                <w:rFonts w:eastAsia="Times New Roman"/>
                <w:bCs w:val="0"/>
                <w:szCs w:val="24"/>
              </w:rPr>
              <w:tab/>
            </w:r>
            <w:r w:rsidR="00A72ED6" w:rsidRPr="00A72ED6">
              <w:rPr>
                <w:rFonts w:eastAsia="Times New Roman"/>
                <w:bCs w:val="0"/>
                <w:szCs w:val="24"/>
              </w:rPr>
              <w:t xml:space="preserve">Avsägelser och fyllnadsval av förtroendevalda </w:t>
            </w:r>
            <w:proofErr w:type="gramStart"/>
            <w:r w:rsidR="00A72ED6" w:rsidRPr="00A72ED6">
              <w:rPr>
                <w:rFonts w:eastAsia="Times New Roman"/>
                <w:bCs w:val="0"/>
                <w:szCs w:val="24"/>
              </w:rPr>
              <w:t>2022-2026</w:t>
            </w:r>
            <w:bookmarkEnd w:id="18"/>
            <w:proofErr w:type="gramEnd"/>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w:t>
            </w:r>
          </w:p>
          <w:p w:rsidR="00A72ED6" w:rsidRPr="00A72ED6" w:rsidRDefault="00A72ED6" w:rsidP="00A72ED6">
            <w:pPr>
              <w:pStyle w:val="Brdtext"/>
              <w:autoSpaceDE w:val="0"/>
              <w:autoSpaceDN w:val="0"/>
              <w:adjustRightInd w:val="0"/>
              <w:rPr>
                <w:szCs w:val="24"/>
              </w:rPr>
            </w:pPr>
            <w:r w:rsidRPr="00A72ED6">
              <w:rPr>
                <w:szCs w:val="24"/>
              </w:rPr>
              <w:t>Kommunfullmäktigen beslutar:</w:t>
            </w:r>
          </w:p>
          <w:p w:rsidR="00A72ED6" w:rsidRPr="00A72ED6" w:rsidRDefault="00A72ED6" w:rsidP="00A72ED6">
            <w:pPr>
              <w:pStyle w:val="Brdtext"/>
              <w:autoSpaceDE w:val="0"/>
              <w:autoSpaceDN w:val="0"/>
              <w:adjustRightInd w:val="0"/>
              <w:rPr>
                <w:szCs w:val="24"/>
              </w:rPr>
            </w:pPr>
            <w:r w:rsidRPr="00A72ED6">
              <w:rPr>
                <w:szCs w:val="24"/>
              </w:rPr>
              <w:t>1. Välja Evalisa Forshell (S) till ny ersättare i kommunstyrelsen efter Jill Andersson (S).</w:t>
            </w:r>
          </w:p>
          <w:p w:rsidR="00A72ED6" w:rsidRPr="00A72ED6" w:rsidRDefault="00A72ED6" w:rsidP="00A72ED6">
            <w:pPr>
              <w:pStyle w:val="Brdtext"/>
              <w:autoSpaceDE w:val="0"/>
              <w:autoSpaceDN w:val="0"/>
              <w:adjustRightInd w:val="0"/>
              <w:rPr>
                <w:szCs w:val="24"/>
              </w:rPr>
            </w:pPr>
            <w:r w:rsidRPr="00A72ED6">
              <w:rPr>
                <w:szCs w:val="24"/>
              </w:rPr>
              <w:t>2. Välja Stefan Lissmark (S) till ny ledamot i nämnden för kultur, arbete och folkhälsa efter Jill Andersson (S).</w:t>
            </w:r>
          </w:p>
          <w:p w:rsidR="005B0475" w:rsidRDefault="00A72ED6" w:rsidP="00A72ED6">
            <w:pPr>
              <w:pStyle w:val="Brdtext"/>
              <w:autoSpaceDE w:val="0"/>
              <w:autoSpaceDN w:val="0"/>
              <w:adjustRightInd w:val="0"/>
              <w:rPr>
                <w:szCs w:val="24"/>
              </w:rPr>
            </w:pPr>
            <w:r w:rsidRPr="00A72ED6">
              <w:rPr>
                <w:szCs w:val="24"/>
              </w:rPr>
              <w:t>3. Välja Stefan Lissmark (S) till ny andre vice ordförande i nämnden för kultur, arbete och folkhälsa efter Jill Andersson (S).</w:t>
            </w:r>
          </w:p>
          <w:p w:rsidR="00A72ED6" w:rsidRDefault="00A72ED6" w:rsidP="00A72ED6">
            <w:pPr>
              <w:pStyle w:val="Brdtext"/>
              <w:autoSpaceDE w:val="0"/>
              <w:autoSpaceDN w:val="0"/>
              <w:adjustRightInd w:val="0"/>
              <w:rPr>
                <w:szCs w:val="24"/>
              </w:rPr>
            </w:pPr>
          </w:p>
          <w:p w:rsidR="00A72ED6" w:rsidRDefault="00A72ED6" w:rsidP="00A72ED6">
            <w:pPr>
              <w:pStyle w:val="Brdtext"/>
              <w:autoSpaceDE w:val="0"/>
              <w:autoSpaceDN w:val="0"/>
              <w:adjustRightInd w:val="0"/>
              <w:spacing w:after="0"/>
              <w:rPr>
                <w:b/>
                <w:sz w:val="28"/>
                <w:szCs w:val="28"/>
              </w:rPr>
            </w:pPr>
            <w:r>
              <w:rPr>
                <w:b/>
                <w:sz w:val="28"/>
                <w:szCs w:val="28"/>
              </w:rPr>
              <w:t>Ärendebeskrivning</w:t>
            </w:r>
          </w:p>
          <w:p w:rsidR="00A72ED6" w:rsidRPr="00A72ED6" w:rsidRDefault="00A72ED6" w:rsidP="00A72ED6">
            <w:pPr>
              <w:pStyle w:val="Brdtext"/>
              <w:autoSpaceDE w:val="0"/>
              <w:autoSpaceDN w:val="0"/>
              <w:adjustRightInd w:val="0"/>
              <w:rPr>
                <w:szCs w:val="20"/>
              </w:rPr>
            </w:pPr>
            <w:r w:rsidRPr="00A72ED6">
              <w:rPr>
                <w:szCs w:val="20"/>
              </w:rPr>
              <w:t xml:space="preserve">Fullmäktige ska befria en förtroendevald från uppdraget när den förtroendevalde önskar avgå, om det inte finns särskilda skäl mot det enligt 4 kap. 6§ kommunallagen (2017:725). Om en ledamot eller ersättare i kommunfullmäktige avgår under valperioden ska länsstyrelsen enligt 14 kap. 21§, respektive 23§, vallagen (2005:837) efter anmälan utse en ny ledamot eller ersättare. Reglerna för valbarhet och ett uppdrags upphörande återfinns i kommunallagens (2017:725) 4 kap </w:t>
            </w:r>
            <w:proofErr w:type="gramStart"/>
            <w:r w:rsidRPr="00A72ED6">
              <w:rPr>
                <w:szCs w:val="20"/>
              </w:rPr>
              <w:t>3-10</w:t>
            </w:r>
            <w:proofErr w:type="gramEnd"/>
            <w:r w:rsidRPr="00A72ED6">
              <w:rPr>
                <w:szCs w:val="20"/>
              </w:rPr>
              <w:t>§§. Av 7§ framgår att en förtroendevalds uppdrag upphör om den förtroendevalda upphör att vara valbar. För en förtroendevald som valts av kommunfullmäktige upphör uppdraget vid nästa fullmäktigesammanträde om inte fullmäktige, efter ansökan, beslutar att den förtroendevalde får ha kvar sitt uppdrag under återstoden av mandattiden.</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A72ED6" w:rsidRPr="00A72ED6" w:rsidRDefault="00A72ED6" w:rsidP="00A72ED6">
            <w:pPr>
              <w:pStyle w:val="Brdtext"/>
            </w:pPr>
            <w:r w:rsidRPr="00A72ED6">
              <w:t>1. Nomineringar av Höörs Arbetarekommun</w:t>
            </w:r>
          </w:p>
          <w:p w:rsidR="005B0475" w:rsidRDefault="005B0475">
            <w:pPr>
              <w:pStyle w:val="Brdtext"/>
              <w:autoSpaceDE w:val="0"/>
              <w:autoSpaceDN w:val="0"/>
              <w:adjustRightInd w:val="0"/>
              <w:rPr>
                <w:szCs w:val="24"/>
              </w:rPr>
            </w:pPr>
            <w:r>
              <w:rPr>
                <w:szCs w:val="24"/>
              </w:rPr>
              <w:t>_____</w:t>
            </w:r>
          </w:p>
        </w:tc>
      </w:tr>
    </w:tbl>
    <w:p w:rsidR="005B0475" w:rsidRDefault="005B0475">
      <w:pPr>
        <w:pStyle w:val="Liten"/>
        <w:autoSpaceDE w:val="0"/>
        <w:autoSpaceDN w:val="0"/>
        <w:adjustRightInd w:val="0"/>
        <w:rPr>
          <w:szCs w:val="24"/>
        </w:rPr>
      </w:pPr>
      <w:r>
        <w:rPr>
          <w:szCs w:val="24"/>
        </w:rPr>
        <w:br w:type="page"/>
      </w:r>
    </w:p>
    <w:tbl>
      <w:tblPr>
        <w:tblW w:w="8448" w:type="dxa"/>
        <w:tblLayout w:type="fixed"/>
        <w:tblLook w:val="0000" w:firstRow="0" w:lastRow="0" w:firstColumn="0" w:lastColumn="0" w:noHBand="0" w:noVBand="0"/>
      </w:tblPr>
      <w:tblGrid>
        <w:gridCol w:w="8448"/>
      </w:tblGrid>
      <w:tr w:rsidR="005B0475">
        <w:tc>
          <w:tcPr>
            <w:tcW w:w="8448" w:type="dxa"/>
            <w:tcBorders>
              <w:top w:val="nil"/>
              <w:left w:val="nil"/>
              <w:bottom w:val="nil"/>
              <w:right w:val="nil"/>
            </w:tcBorders>
          </w:tcPr>
          <w:p w:rsidR="005B0475" w:rsidRDefault="00A72ED6">
            <w:pPr>
              <w:autoSpaceDE w:val="0"/>
              <w:autoSpaceDN w:val="0"/>
              <w:adjustRightInd w:val="0"/>
              <w:rPr>
                <w:szCs w:val="24"/>
              </w:rPr>
            </w:pPr>
            <w:r w:rsidRPr="00A72ED6">
              <w:rPr>
                <w:szCs w:val="24"/>
              </w:rPr>
              <w:lastRenderedPageBreak/>
              <w:t>Dnr KSF 2022/1223</w:t>
            </w:r>
          </w:p>
          <w:p w:rsidR="005B0475" w:rsidRDefault="005B0475">
            <w:pPr>
              <w:pStyle w:val="Rubrik1"/>
              <w:keepLines w:val="0"/>
              <w:autoSpaceDE w:val="0"/>
              <w:autoSpaceDN w:val="0"/>
              <w:adjustRightInd w:val="0"/>
              <w:ind w:left="851" w:hanging="851"/>
              <w:rPr>
                <w:rFonts w:eastAsia="Times New Roman"/>
                <w:bCs w:val="0"/>
                <w:szCs w:val="24"/>
              </w:rPr>
            </w:pPr>
            <w:bookmarkStart w:id="19" w:name="_Toc132746100"/>
            <w:r>
              <w:rPr>
                <w:rFonts w:eastAsia="Times New Roman"/>
                <w:bCs w:val="0"/>
                <w:szCs w:val="24"/>
              </w:rPr>
              <w:t xml:space="preserve">§ </w:t>
            </w:r>
            <w:r w:rsidR="00A72ED6">
              <w:rPr>
                <w:rFonts w:eastAsia="Times New Roman"/>
                <w:bCs w:val="0"/>
                <w:szCs w:val="24"/>
              </w:rPr>
              <w:t>5</w:t>
            </w:r>
            <w:r w:rsidR="00E266D7">
              <w:rPr>
                <w:rFonts w:eastAsia="Times New Roman"/>
                <w:bCs w:val="0"/>
                <w:szCs w:val="24"/>
              </w:rPr>
              <w:t>0</w:t>
            </w:r>
            <w:r>
              <w:rPr>
                <w:rFonts w:eastAsia="Times New Roman"/>
                <w:bCs w:val="0"/>
                <w:szCs w:val="24"/>
              </w:rPr>
              <w:tab/>
              <w:t xml:space="preserve">Anmälningar till </w:t>
            </w:r>
            <w:r w:rsidR="00A72ED6">
              <w:rPr>
                <w:rFonts w:eastAsia="Times New Roman"/>
                <w:bCs w:val="0"/>
                <w:szCs w:val="24"/>
              </w:rPr>
              <w:t>Kommunfullmäktige</w:t>
            </w:r>
            <w:r>
              <w:rPr>
                <w:rFonts w:eastAsia="Times New Roman"/>
                <w:bCs w:val="0"/>
                <w:szCs w:val="24"/>
              </w:rPr>
              <w:t xml:space="preserve"> 2023</w:t>
            </w:r>
            <w:bookmarkEnd w:id="19"/>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w:t>
            </w:r>
          </w:p>
          <w:p w:rsidR="005B0475" w:rsidRDefault="005B0475">
            <w:pPr>
              <w:pStyle w:val="Brdtext"/>
              <w:autoSpaceDE w:val="0"/>
              <w:autoSpaceDN w:val="0"/>
              <w:adjustRightInd w:val="0"/>
              <w:rPr>
                <w:szCs w:val="24"/>
              </w:rPr>
            </w:pPr>
            <w:r>
              <w:rPr>
                <w:szCs w:val="24"/>
              </w:rPr>
              <w:t>Kommun</w:t>
            </w:r>
            <w:r w:rsidR="00A72ED6">
              <w:rPr>
                <w:szCs w:val="24"/>
              </w:rPr>
              <w:t>fullmäktige</w:t>
            </w:r>
            <w:r>
              <w:rPr>
                <w:szCs w:val="24"/>
              </w:rPr>
              <w:t xml:space="preserve"> beslutar:</w:t>
            </w:r>
          </w:p>
          <w:p w:rsidR="005B0475" w:rsidRDefault="005B0475">
            <w:pPr>
              <w:pStyle w:val="Brdtext"/>
              <w:autoSpaceDE w:val="0"/>
              <w:autoSpaceDN w:val="0"/>
              <w:adjustRightInd w:val="0"/>
              <w:rPr>
                <w:szCs w:val="24"/>
              </w:rPr>
            </w:pPr>
            <w:r>
              <w:rPr>
                <w:szCs w:val="24"/>
              </w:rPr>
              <w:t>Anmälningarna läggs till handlingarna.</w:t>
            </w:r>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Beslutsunderlag</w:t>
            </w:r>
          </w:p>
          <w:p w:rsidR="00A72ED6" w:rsidRPr="00A72ED6" w:rsidRDefault="00A72ED6" w:rsidP="00A72ED6">
            <w:pPr>
              <w:pStyle w:val="Brdtext"/>
              <w:autoSpaceDE w:val="0"/>
              <w:autoSpaceDN w:val="0"/>
              <w:adjustRightInd w:val="0"/>
              <w:rPr>
                <w:b/>
                <w:szCs w:val="24"/>
              </w:rPr>
            </w:pPr>
            <w:r w:rsidRPr="00A72ED6">
              <w:rPr>
                <w:b/>
                <w:szCs w:val="24"/>
              </w:rPr>
              <w:t>Handlingar från nämnder och kommunala bolag</w:t>
            </w:r>
          </w:p>
          <w:p w:rsidR="00A72ED6" w:rsidRPr="00A72ED6" w:rsidRDefault="00A72ED6" w:rsidP="00A72ED6">
            <w:pPr>
              <w:pStyle w:val="Brdtext"/>
              <w:autoSpaceDE w:val="0"/>
              <w:autoSpaceDN w:val="0"/>
              <w:adjustRightInd w:val="0"/>
              <w:spacing w:after="0"/>
              <w:rPr>
                <w:szCs w:val="24"/>
              </w:rPr>
            </w:pPr>
            <w:r w:rsidRPr="00A72ED6">
              <w:rPr>
                <w:szCs w:val="24"/>
              </w:rPr>
              <w:t xml:space="preserve">1. Protokoll kommunfullmäktige </w:t>
            </w:r>
            <w:proofErr w:type="gramStart"/>
            <w:r w:rsidRPr="00A72ED6">
              <w:rPr>
                <w:szCs w:val="24"/>
              </w:rPr>
              <w:t>230301</w:t>
            </w:r>
            <w:proofErr w:type="gramEnd"/>
            <w:r w:rsidRPr="00A72ED6">
              <w:rPr>
                <w:szCs w:val="24"/>
              </w:rPr>
              <w:t xml:space="preserve"> signerat.pdf</w:t>
            </w:r>
          </w:p>
          <w:p w:rsidR="00A72ED6" w:rsidRPr="00A72ED6" w:rsidRDefault="00A72ED6" w:rsidP="00A72ED6">
            <w:pPr>
              <w:pStyle w:val="Brdtext"/>
              <w:autoSpaceDE w:val="0"/>
              <w:autoSpaceDN w:val="0"/>
              <w:adjustRightInd w:val="0"/>
              <w:spacing w:after="0"/>
              <w:rPr>
                <w:szCs w:val="24"/>
              </w:rPr>
            </w:pPr>
            <w:r w:rsidRPr="00A72ED6">
              <w:rPr>
                <w:szCs w:val="24"/>
              </w:rPr>
              <w:t xml:space="preserve">2. Protokoll kommunstyrelsen </w:t>
            </w:r>
            <w:proofErr w:type="gramStart"/>
            <w:r w:rsidRPr="00A72ED6">
              <w:rPr>
                <w:szCs w:val="24"/>
              </w:rPr>
              <w:t>230314</w:t>
            </w:r>
            <w:proofErr w:type="gramEnd"/>
            <w:r w:rsidRPr="00A72ED6">
              <w:rPr>
                <w:szCs w:val="24"/>
              </w:rPr>
              <w:t xml:space="preserve"> signerat.pdf</w:t>
            </w:r>
          </w:p>
          <w:p w:rsidR="00A72ED6" w:rsidRPr="00A72ED6" w:rsidRDefault="00A72ED6" w:rsidP="00A72ED6">
            <w:pPr>
              <w:pStyle w:val="Brdtext"/>
              <w:autoSpaceDE w:val="0"/>
              <w:autoSpaceDN w:val="0"/>
              <w:adjustRightInd w:val="0"/>
              <w:spacing w:after="0"/>
              <w:rPr>
                <w:szCs w:val="24"/>
              </w:rPr>
            </w:pPr>
            <w:r w:rsidRPr="00A72ED6">
              <w:rPr>
                <w:szCs w:val="24"/>
              </w:rPr>
              <w:t xml:space="preserve">3. KS </w:t>
            </w:r>
            <w:proofErr w:type="spellStart"/>
            <w:r w:rsidRPr="00A72ED6">
              <w:rPr>
                <w:szCs w:val="24"/>
              </w:rPr>
              <w:t>Verksamhetsberattelse</w:t>
            </w:r>
            <w:proofErr w:type="spellEnd"/>
            <w:r w:rsidRPr="00A72ED6">
              <w:rPr>
                <w:szCs w:val="24"/>
              </w:rPr>
              <w:t xml:space="preserve"> 2022.pdf </w:t>
            </w:r>
          </w:p>
          <w:p w:rsidR="00A72ED6" w:rsidRDefault="00A72ED6" w:rsidP="00A72ED6">
            <w:pPr>
              <w:pStyle w:val="Brdtext"/>
              <w:autoSpaceDE w:val="0"/>
              <w:autoSpaceDN w:val="0"/>
              <w:adjustRightInd w:val="0"/>
              <w:spacing w:after="0"/>
              <w:rPr>
                <w:szCs w:val="24"/>
              </w:rPr>
            </w:pPr>
            <w:r w:rsidRPr="00A72ED6">
              <w:rPr>
                <w:szCs w:val="24"/>
              </w:rPr>
              <w:t>4. KS investeringar 2212.pdf</w:t>
            </w:r>
          </w:p>
          <w:p w:rsidR="005B0475" w:rsidRDefault="005B0475" w:rsidP="00A72ED6">
            <w:pPr>
              <w:pStyle w:val="Brdtext"/>
              <w:autoSpaceDE w:val="0"/>
              <w:autoSpaceDN w:val="0"/>
              <w:adjustRightInd w:val="0"/>
              <w:spacing w:after="0"/>
              <w:rPr>
                <w:szCs w:val="24"/>
              </w:rPr>
            </w:pPr>
            <w:r>
              <w:rPr>
                <w:szCs w:val="24"/>
              </w:rPr>
              <w:t>_____</w:t>
            </w:r>
          </w:p>
        </w:tc>
      </w:tr>
    </w:tbl>
    <w:p w:rsidR="005B0475" w:rsidRDefault="005B0475">
      <w:pPr>
        <w:pStyle w:val="Liten"/>
        <w:autoSpaceDE w:val="0"/>
        <w:autoSpaceDN w:val="0"/>
        <w:adjustRightInd w:val="0"/>
        <w:rPr>
          <w:szCs w:val="24"/>
        </w:rPr>
      </w:pPr>
      <w:r>
        <w:rPr>
          <w:szCs w:val="24"/>
        </w:rPr>
        <w:br w:type="page"/>
      </w:r>
    </w:p>
    <w:tbl>
      <w:tblPr>
        <w:tblW w:w="8731" w:type="dxa"/>
        <w:tblLayout w:type="fixed"/>
        <w:tblLook w:val="0000" w:firstRow="0" w:lastRow="0" w:firstColumn="0" w:lastColumn="0" w:noHBand="0" w:noVBand="0"/>
      </w:tblPr>
      <w:tblGrid>
        <w:gridCol w:w="8731"/>
      </w:tblGrid>
      <w:tr w:rsidR="005B0475" w:rsidTr="00DF2F45">
        <w:trPr>
          <w:trHeight w:val="2988"/>
        </w:trPr>
        <w:tc>
          <w:tcPr>
            <w:tcW w:w="8731" w:type="dxa"/>
            <w:tcBorders>
              <w:top w:val="nil"/>
              <w:left w:val="nil"/>
              <w:bottom w:val="nil"/>
              <w:right w:val="nil"/>
            </w:tcBorders>
          </w:tcPr>
          <w:p w:rsidR="005B0475" w:rsidRDefault="005B0475">
            <w:pPr>
              <w:autoSpaceDE w:val="0"/>
              <w:autoSpaceDN w:val="0"/>
              <w:adjustRightInd w:val="0"/>
              <w:rPr>
                <w:szCs w:val="24"/>
              </w:rPr>
            </w:pPr>
          </w:p>
          <w:p w:rsidR="005B0475" w:rsidRDefault="005B0475">
            <w:pPr>
              <w:pStyle w:val="Rubrik1"/>
              <w:keepLines w:val="0"/>
              <w:autoSpaceDE w:val="0"/>
              <w:autoSpaceDN w:val="0"/>
              <w:adjustRightInd w:val="0"/>
              <w:ind w:left="851" w:hanging="851"/>
              <w:rPr>
                <w:rFonts w:eastAsia="Times New Roman"/>
                <w:bCs w:val="0"/>
                <w:szCs w:val="24"/>
              </w:rPr>
            </w:pPr>
            <w:bookmarkStart w:id="20" w:name="_Toc132746101"/>
            <w:r>
              <w:rPr>
                <w:rFonts w:eastAsia="Times New Roman"/>
                <w:bCs w:val="0"/>
                <w:szCs w:val="24"/>
              </w:rPr>
              <w:t xml:space="preserve">§ </w:t>
            </w:r>
            <w:r w:rsidR="00A72ED6">
              <w:rPr>
                <w:rFonts w:eastAsia="Times New Roman"/>
                <w:bCs w:val="0"/>
                <w:szCs w:val="24"/>
              </w:rPr>
              <w:t>5</w:t>
            </w:r>
            <w:r w:rsidR="00E266D7">
              <w:rPr>
                <w:rFonts w:eastAsia="Times New Roman"/>
                <w:bCs w:val="0"/>
                <w:szCs w:val="24"/>
              </w:rPr>
              <w:t>1</w:t>
            </w:r>
            <w:r>
              <w:rPr>
                <w:rFonts w:eastAsia="Times New Roman"/>
                <w:bCs w:val="0"/>
                <w:szCs w:val="24"/>
              </w:rPr>
              <w:tab/>
            </w:r>
            <w:r w:rsidR="00A72ED6" w:rsidRPr="00A72ED6">
              <w:rPr>
                <w:rFonts w:eastAsia="Times New Roman"/>
                <w:bCs w:val="0"/>
                <w:szCs w:val="24"/>
              </w:rPr>
              <w:t>Mötets avslutande</w:t>
            </w:r>
            <w:bookmarkEnd w:id="20"/>
          </w:p>
          <w:p w:rsidR="005B0475" w:rsidRDefault="005B0475">
            <w:pPr>
              <w:pStyle w:val="Rubrik2"/>
              <w:keepLines w:val="0"/>
              <w:autoSpaceDE w:val="0"/>
              <w:autoSpaceDN w:val="0"/>
              <w:adjustRightInd w:val="0"/>
              <w:rPr>
                <w:rFonts w:eastAsia="Times New Roman"/>
                <w:bCs w:val="0"/>
                <w:szCs w:val="24"/>
              </w:rPr>
            </w:pPr>
            <w:r>
              <w:rPr>
                <w:rFonts w:eastAsia="Times New Roman"/>
                <w:bCs w:val="0"/>
                <w:szCs w:val="24"/>
              </w:rPr>
              <w:t>Ärendebeskrivning</w:t>
            </w:r>
          </w:p>
          <w:p w:rsidR="005B0475" w:rsidRDefault="00A72ED6">
            <w:pPr>
              <w:pStyle w:val="Brdtext"/>
              <w:autoSpaceDE w:val="0"/>
              <w:autoSpaceDN w:val="0"/>
              <w:adjustRightInd w:val="0"/>
              <w:rPr>
                <w:szCs w:val="24"/>
              </w:rPr>
            </w:pPr>
            <w:r w:rsidRPr="00A72ED6">
              <w:rPr>
                <w:szCs w:val="24"/>
              </w:rPr>
              <w:t>Ordföranden förklarar mötet avslutat.</w:t>
            </w:r>
          </w:p>
          <w:p w:rsidR="005B0475" w:rsidRDefault="00DF2F45">
            <w:pPr>
              <w:pStyle w:val="Brdtext"/>
              <w:autoSpaceDE w:val="0"/>
              <w:autoSpaceDN w:val="0"/>
              <w:adjustRightInd w:val="0"/>
              <w:rPr>
                <w:szCs w:val="24"/>
              </w:rPr>
            </w:pPr>
            <w:r>
              <w:rPr>
                <w:szCs w:val="24"/>
              </w:rPr>
              <w:t>_____</w:t>
            </w:r>
          </w:p>
        </w:tc>
      </w:tr>
    </w:tbl>
    <w:p w:rsidR="002A6854" w:rsidRPr="00DF2F45" w:rsidRDefault="002A6854" w:rsidP="00DF2F45">
      <w:pPr>
        <w:pStyle w:val="Liten"/>
        <w:autoSpaceDE w:val="0"/>
        <w:autoSpaceDN w:val="0"/>
        <w:adjustRightInd w:val="0"/>
        <w:rPr>
          <w:szCs w:val="24"/>
        </w:rPr>
      </w:pPr>
    </w:p>
    <w:sectPr w:rsidR="002A6854" w:rsidRPr="00DF2F45" w:rsidSect="00043706">
      <w:footerReference w:type="default" r:id="rId11"/>
      <w:pgSz w:w="11906" w:h="16838" w:code="9"/>
      <w:pgMar w:top="2835" w:right="1985" w:bottom="1418" w:left="1701" w:header="737"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61646" w:rsidRDefault="00161646" w:rsidP="007E05C1">
      <w:r>
        <w:separator/>
      </w:r>
    </w:p>
  </w:endnote>
  <w:endnote w:type="continuationSeparator" w:id="0">
    <w:p w:rsidR="00161646" w:rsidRDefault="00161646" w:rsidP="007E05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lear Sans">
    <w:panose1 w:val="020B0503030202020304"/>
    <w:charset w:val="00"/>
    <w:family w:val="swiss"/>
    <w:pitch w:val="variable"/>
    <w:sig w:usb0="A00002EF" w:usb1="500078FB" w:usb2="00000008"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35"/>
      <w:gridCol w:w="4309"/>
      <w:gridCol w:w="2155"/>
    </w:tblGrid>
    <w:tr w:rsidR="00161646" w:rsidTr="0053797A">
      <w:tc>
        <w:tcPr>
          <w:tcW w:w="2835" w:type="dxa"/>
        </w:tcPr>
        <w:p w:rsidR="00161646" w:rsidRPr="00925D1A" w:rsidRDefault="00161646" w:rsidP="0053797A">
          <w:pPr>
            <w:rPr>
              <w:rStyle w:val="RubrikLiten"/>
            </w:rPr>
          </w:pPr>
        </w:p>
      </w:tc>
      <w:tc>
        <w:tcPr>
          <w:tcW w:w="6464" w:type="dxa"/>
          <w:gridSpan w:val="2"/>
        </w:tcPr>
        <w:p w:rsidR="00161646" w:rsidRDefault="00161646" w:rsidP="0053797A"/>
      </w:tc>
    </w:tr>
    <w:tr w:rsidR="00161646" w:rsidTr="00A97112">
      <w:tc>
        <w:tcPr>
          <w:tcW w:w="2835" w:type="dxa"/>
        </w:tcPr>
        <w:p w:rsidR="00161646" w:rsidRPr="00925D1A" w:rsidRDefault="00161646" w:rsidP="0053797A">
          <w:pPr>
            <w:rPr>
              <w:rStyle w:val="RubrikLiten"/>
            </w:rPr>
          </w:pPr>
          <w:r>
            <w:rPr>
              <w:rStyle w:val="RubrikLiten"/>
            </w:rPr>
            <w:t>Utses att justera</w:t>
          </w:r>
        </w:p>
      </w:tc>
      <w:tc>
        <w:tcPr>
          <w:tcW w:w="4309" w:type="dxa"/>
        </w:tcPr>
        <w:p w:rsidR="00161646" w:rsidRDefault="00161646" w:rsidP="0053797A">
          <w:r>
            <w:t xml:space="preserve">Stefan Liljenberg (SD), </w:t>
          </w:r>
        </w:p>
        <w:p w:rsidR="00161646" w:rsidRPr="00925D1A" w:rsidRDefault="00161646" w:rsidP="0053797A">
          <w:r>
            <w:t>Margareta Johansson KD</w:t>
          </w:r>
        </w:p>
      </w:tc>
      <w:tc>
        <w:tcPr>
          <w:tcW w:w="2155" w:type="dxa"/>
        </w:tcPr>
        <w:p w:rsidR="00161646" w:rsidRPr="00925D1A" w:rsidRDefault="00161646" w:rsidP="0053797A">
          <w:r w:rsidRPr="00793CBB">
            <w:rPr>
              <w:rStyle w:val="RubrikLiten"/>
            </w:rPr>
            <w:t xml:space="preserve">Paragrafer </w:t>
          </w:r>
          <w:proofErr w:type="gramStart"/>
          <w:r>
            <w:rPr>
              <w:rStyle w:val="RubrikLiten"/>
            </w:rPr>
            <w:t>34-51</w:t>
          </w:r>
          <w:proofErr w:type="gramEnd"/>
        </w:p>
      </w:tc>
    </w:tr>
    <w:tr w:rsidR="00161646" w:rsidTr="0053797A">
      <w:tc>
        <w:tcPr>
          <w:tcW w:w="2835" w:type="dxa"/>
        </w:tcPr>
        <w:p w:rsidR="00161646" w:rsidRPr="00925D1A" w:rsidRDefault="00161646" w:rsidP="0053797A">
          <w:pPr>
            <w:rPr>
              <w:rStyle w:val="RubrikLiten"/>
            </w:rPr>
          </w:pPr>
        </w:p>
      </w:tc>
      <w:tc>
        <w:tcPr>
          <w:tcW w:w="6464" w:type="dxa"/>
          <w:gridSpan w:val="2"/>
        </w:tcPr>
        <w:p w:rsidR="00161646" w:rsidRDefault="00161646" w:rsidP="0053797A"/>
      </w:tc>
    </w:tr>
    <w:tr w:rsidR="00161646" w:rsidTr="0053797A">
      <w:tc>
        <w:tcPr>
          <w:tcW w:w="2835" w:type="dxa"/>
        </w:tcPr>
        <w:p w:rsidR="00161646" w:rsidRPr="00925D1A" w:rsidRDefault="00161646" w:rsidP="0053797A">
          <w:pPr>
            <w:rPr>
              <w:rStyle w:val="RubrikLiten"/>
            </w:rPr>
          </w:pPr>
          <w:r>
            <w:rPr>
              <w:rStyle w:val="RubrikLiten"/>
            </w:rPr>
            <w:t>Justeringens p</w:t>
          </w:r>
          <w:r w:rsidRPr="00925D1A">
            <w:rPr>
              <w:rStyle w:val="RubrikLiten"/>
            </w:rPr>
            <w:t>lats och tid</w:t>
          </w:r>
        </w:p>
      </w:tc>
      <w:tc>
        <w:tcPr>
          <w:tcW w:w="6464" w:type="dxa"/>
          <w:gridSpan w:val="2"/>
        </w:tcPr>
        <w:p w:rsidR="00161646" w:rsidRPr="00925D1A" w:rsidRDefault="00161646" w:rsidP="0053797A">
          <w:r w:rsidRPr="003E49DD">
            <w:t xml:space="preserve">Kommunkansliet, Södergatan 28, onsdagen den </w:t>
          </w:r>
          <w:r>
            <w:t>19 april</w:t>
          </w:r>
          <w:r w:rsidRPr="003E49DD">
            <w:t xml:space="preserve"> 2023 klockan 16:30</w:t>
          </w:r>
        </w:p>
      </w:tc>
    </w:tr>
    <w:tr w:rsidR="00161646" w:rsidTr="0053797A">
      <w:tc>
        <w:tcPr>
          <w:tcW w:w="2835" w:type="dxa"/>
        </w:tcPr>
        <w:p w:rsidR="00161646" w:rsidRPr="00925D1A" w:rsidRDefault="00161646" w:rsidP="0053797A">
          <w:pPr>
            <w:rPr>
              <w:rStyle w:val="RubrikLiten"/>
            </w:rPr>
          </w:pPr>
        </w:p>
      </w:tc>
      <w:tc>
        <w:tcPr>
          <w:tcW w:w="6464" w:type="dxa"/>
          <w:gridSpan w:val="2"/>
        </w:tcPr>
        <w:p w:rsidR="00161646" w:rsidRDefault="00161646" w:rsidP="0053797A"/>
      </w:tc>
    </w:tr>
    <w:tr w:rsidR="00161646" w:rsidTr="0053797A">
      <w:tc>
        <w:tcPr>
          <w:tcW w:w="2835" w:type="dxa"/>
        </w:tcPr>
        <w:p w:rsidR="00161646" w:rsidRPr="00925D1A" w:rsidRDefault="00161646" w:rsidP="0053797A">
          <w:pPr>
            <w:rPr>
              <w:rStyle w:val="RubrikLiten"/>
            </w:rPr>
          </w:pPr>
          <w:r>
            <w:rPr>
              <w:rStyle w:val="RubrikLiten"/>
            </w:rPr>
            <w:t>Sekreterare</w:t>
          </w:r>
        </w:p>
      </w:tc>
      <w:tc>
        <w:tcPr>
          <w:tcW w:w="6464" w:type="dxa"/>
          <w:gridSpan w:val="2"/>
          <w:tcBorders>
            <w:bottom w:val="single" w:sz="4" w:space="0" w:color="auto"/>
          </w:tcBorders>
        </w:tcPr>
        <w:p w:rsidR="00161646" w:rsidRPr="00925D1A" w:rsidRDefault="00161646" w:rsidP="0053797A"/>
      </w:tc>
    </w:tr>
    <w:tr w:rsidR="00161646" w:rsidTr="0053797A">
      <w:tc>
        <w:tcPr>
          <w:tcW w:w="2835" w:type="dxa"/>
        </w:tcPr>
        <w:p w:rsidR="00161646" w:rsidRPr="00925D1A" w:rsidRDefault="00161646" w:rsidP="0053797A">
          <w:pPr>
            <w:rPr>
              <w:rStyle w:val="RubrikLiten"/>
            </w:rPr>
          </w:pPr>
        </w:p>
      </w:tc>
      <w:tc>
        <w:tcPr>
          <w:tcW w:w="6464" w:type="dxa"/>
          <w:gridSpan w:val="2"/>
          <w:tcBorders>
            <w:top w:val="single" w:sz="4" w:space="0" w:color="auto"/>
          </w:tcBorders>
        </w:tcPr>
        <w:p w:rsidR="00161646" w:rsidRDefault="00161646" w:rsidP="0053797A">
          <w:r w:rsidRPr="00111D74">
            <w:t>Leif Alfredsson</w:t>
          </w:r>
        </w:p>
      </w:tc>
    </w:tr>
    <w:tr w:rsidR="00161646" w:rsidTr="0053797A">
      <w:tc>
        <w:tcPr>
          <w:tcW w:w="2835" w:type="dxa"/>
        </w:tcPr>
        <w:p w:rsidR="00161646" w:rsidRPr="00925D1A" w:rsidRDefault="00161646" w:rsidP="0053797A">
          <w:pPr>
            <w:rPr>
              <w:rStyle w:val="RubrikLiten"/>
            </w:rPr>
          </w:pPr>
        </w:p>
      </w:tc>
      <w:tc>
        <w:tcPr>
          <w:tcW w:w="6464" w:type="dxa"/>
          <w:gridSpan w:val="2"/>
        </w:tcPr>
        <w:p w:rsidR="00161646" w:rsidRDefault="00161646" w:rsidP="0053797A"/>
      </w:tc>
    </w:tr>
    <w:tr w:rsidR="00161646" w:rsidTr="0053797A">
      <w:tc>
        <w:tcPr>
          <w:tcW w:w="2835" w:type="dxa"/>
        </w:tcPr>
        <w:p w:rsidR="00161646" w:rsidRPr="00925D1A" w:rsidRDefault="00161646" w:rsidP="0053797A">
          <w:pPr>
            <w:rPr>
              <w:rStyle w:val="RubrikLiten"/>
            </w:rPr>
          </w:pPr>
          <w:r>
            <w:rPr>
              <w:rStyle w:val="RubrikLiten"/>
            </w:rPr>
            <w:t>Ordförande</w:t>
          </w:r>
        </w:p>
      </w:tc>
      <w:tc>
        <w:tcPr>
          <w:tcW w:w="6464" w:type="dxa"/>
          <w:gridSpan w:val="2"/>
          <w:tcBorders>
            <w:bottom w:val="single" w:sz="4" w:space="0" w:color="auto"/>
          </w:tcBorders>
        </w:tcPr>
        <w:p w:rsidR="00161646" w:rsidRPr="00925D1A" w:rsidRDefault="00161646" w:rsidP="0053797A"/>
      </w:tc>
    </w:tr>
    <w:tr w:rsidR="00161646" w:rsidTr="0053797A">
      <w:tc>
        <w:tcPr>
          <w:tcW w:w="2835" w:type="dxa"/>
        </w:tcPr>
        <w:p w:rsidR="00161646" w:rsidRPr="00925D1A" w:rsidRDefault="00161646" w:rsidP="0053797A">
          <w:pPr>
            <w:rPr>
              <w:rStyle w:val="RubrikLiten"/>
            </w:rPr>
          </w:pPr>
        </w:p>
      </w:tc>
      <w:tc>
        <w:tcPr>
          <w:tcW w:w="6464" w:type="dxa"/>
          <w:gridSpan w:val="2"/>
          <w:tcBorders>
            <w:top w:val="single" w:sz="4" w:space="0" w:color="auto"/>
          </w:tcBorders>
        </w:tcPr>
        <w:p w:rsidR="00161646" w:rsidRDefault="00161646" w:rsidP="0053797A">
          <w:r>
            <w:t>Lena Larsson (</w:t>
          </w:r>
          <w:proofErr w:type="gramStart"/>
          <w:r>
            <w:t xml:space="preserve">S)   </w:t>
          </w:r>
          <w:proofErr w:type="gramEnd"/>
          <w:r>
            <w:t xml:space="preserve">                 </w:t>
          </w:r>
        </w:p>
      </w:tc>
    </w:tr>
    <w:tr w:rsidR="00161646" w:rsidTr="0053797A">
      <w:tc>
        <w:tcPr>
          <w:tcW w:w="2835" w:type="dxa"/>
        </w:tcPr>
        <w:p w:rsidR="00161646" w:rsidRPr="00925D1A" w:rsidRDefault="00161646" w:rsidP="0053797A">
          <w:pPr>
            <w:rPr>
              <w:rStyle w:val="RubrikLiten"/>
            </w:rPr>
          </w:pPr>
        </w:p>
      </w:tc>
      <w:tc>
        <w:tcPr>
          <w:tcW w:w="6464" w:type="dxa"/>
          <w:gridSpan w:val="2"/>
        </w:tcPr>
        <w:p w:rsidR="00161646" w:rsidRDefault="00161646" w:rsidP="0053797A"/>
      </w:tc>
    </w:tr>
    <w:tr w:rsidR="00161646" w:rsidTr="0053797A">
      <w:tc>
        <w:tcPr>
          <w:tcW w:w="2835" w:type="dxa"/>
        </w:tcPr>
        <w:p w:rsidR="00161646" w:rsidRPr="00925D1A" w:rsidRDefault="00161646" w:rsidP="0053797A">
          <w:pPr>
            <w:rPr>
              <w:rStyle w:val="RubrikLiten"/>
            </w:rPr>
          </w:pPr>
          <w:r>
            <w:rPr>
              <w:rStyle w:val="RubrikLiten"/>
            </w:rPr>
            <w:t>Justerande</w:t>
          </w:r>
        </w:p>
      </w:tc>
      <w:tc>
        <w:tcPr>
          <w:tcW w:w="6464" w:type="dxa"/>
          <w:gridSpan w:val="2"/>
          <w:tcBorders>
            <w:bottom w:val="single" w:sz="4" w:space="0" w:color="auto"/>
          </w:tcBorders>
        </w:tcPr>
        <w:p w:rsidR="00161646" w:rsidRPr="00925D1A" w:rsidRDefault="00161646" w:rsidP="0053797A"/>
      </w:tc>
    </w:tr>
    <w:tr w:rsidR="00161646" w:rsidTr="0053797A">
      <w:tc>
        <w:tcPr>
          <w:tcW w:w="2835" w:type="dxa"/>
        </w:tcPr>
        <w:p w:rsidR="00161646" w:rsidRPr="00925D1A" w:rsidRDefault="00161646" w:rsidP="0053797A">
          <w:pPr>
            <w:rPr>
              <w:rStyle w:val="RubrikLiten"/>
            </w:rPr>
          </w:pPr>
        </w:p>
      </w:tc>
      <w:tc>
        <w:tcPr>
          <w:tcW w:w="6464" w:type="dxa"/>
          <w:gridSpan w:val="2"/>
          <w:tcBorders>
            <w:top w:val="single" w:sz="4" w:space="0" w:color="auto"/>
          </w:tcBorders>
        </w:tcPr>
        <w:p w:rsidR="00161646" w:rsidRDefault="00161646" w:rsidP="00340CF4">
          <w:pPr>
            <w:tabs>
              <w:tab w:val="left" w:pos="3232"/>
            </w:tabs>
          </w:pPr>
          <w:r>
            <w:t>Stefan Liljenberg (</w:t>
          </w:r>
          <w:proofErr w:type="gramStart"/>
          <w:r>
            <w:t xml:space="preserve">SD)   </w:t>
          </w:r>
          <w:proofErr w:type="gramEnd"/>
          <w:r>
            <w:t xml:space="preserve">                 Margareta Johansson (KD)</w:t>
          </w:r>
        </w:p>
      </w:tc>
    </w:tr>
  </w:tbl>
  <w:p w:rsidR="00161646" w:rsidRDefault="00161646" w:rsidP="00111D7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826"/>
      <w:gridCol w:w="1814"/>
      <w:gridCol w:w="2835"/>
      <w:gridCol w:w="1824"/>
    </w:tblGrid>
    <w:tr w:rsidR="00161646" w:rsidTr="0053797A">
      <w:tc>
        <w:tcPr>
          <w:tcW w:w="2826" w:type="dxa"/>
        </w:tcPr>
        <w:p w:rsidR="00161646" w:rsidRPr="00925D1A" w:rsidRDefault="00161646" w:rsidP="0053797A">
          <w:pPr>
            <w:rPr>
              <w:rStyle w:val="RubrikLiten"/>
            </w:rPr>
          </w:pPr>
        </w:p>
      </w:tc>
      <w:tc>
        <w:tcPr>
          <w:tcW w:w="6473" w:type="dxa"/>
          <w:gridSpan w:val="3"/>
        </w:tcPr>
        <w:p w:rsidR="00161646" w:rsidRDefault="00161646" w:rsidP="0053797A"/>
      </w:tc>
    </w:tr>
    <w:tr w:rsidR="00161646" w:rsidTr="0053797A">
      <w:tc>
        <w:tcPr>
          <w:tcW w:w="2826" w:type="dxa"/>
        </w:tcPr>
        <w:p w:rsidR="00161646" w:rsidRPr="00925D1A" w:rsidRDefault="00161646" w:rsidP="0053797A">
          <w:pPr>
            <w:rPr>
              <w:rStyle w:val="RubrikLiten"/>
            </w:rPr>
          </w:pPr>
        </w:p>
      </w:tc>
      <w:tc>
        <w:tcPr>
          <w:tcW w:w="6473" w:type="dxa"/>
          <w:gridSpan w:val="3"/>
        </w:tcPr>
        <w:p w:rsidR="00161646" w:rsidRPr="00111D74" w:rsidRDefault="00161646" w:rsidP="0053797A">
          <w:pPr>
            <w:rPr>
              <w:rStyle w:val="RubrikLiten"/>
            </w:rPr>
          </w:pPr>
          <w:r w:rsidRPr="00111D74">
            <w:rPr>
              <w:rStyle w:val="RubrikLiten"/>
            </w:rPr>
            <w:t>ANSLAG/BEVIS</w:t>
          </w:r>
        </w:p>
      </w:tc>
    </w:tr>
    <w:tr w:rsidR="00161646" w:rsidTr="0053797A">
      <w:tc>
        <w:tcPr>
          <w:tcW w:w="2826" w:type="dxa"/>
        </w:tcPr>
        <w:p w:rsidR="00161646" w:rsidRPr="00925D1A" w:rsidRDefault="00161646" w:rsidP="0053797A">
          <w:pPr>
            <w:rPr>
              <w:rStyle w:val="RubrikLiten"/>
            </w:rPr>
          </w:pPr>
        </w:p>
      </w:tc>
      <w:tc>
        <w:tcPr>
          <w:tcW w:w="6473" w:type="dxa"/>
          <w:gridSpan w:val="3"/>
        </w:tcPr>
        <w:p w:rsidR="00161646" w:rsidRDefault="00161646" w:rsidP="0053797A"/>
      </w:tc>
    </w:tr>
    <w:tr w:rsidR="00161646" w:rsidTr="0053797A">
      <w:tc>
        <w:tcPr>
          <w:tcW w:w="2826" w:type="dxa"/>
        </w:tcPr>
        <w:p w:rsidR="00161646" w:rsidRPr="00925D1A" w:rsidRDefault="00161646" w:rsidP="0053797A">
          <w:pPr>
            <w:rPr>
              <w:rStyle w:val="RubrikLiten"/>
            </w:rPr>
          </w:pPr>
        </w:p>
      </w:tc>
      <w:tc>
        <w:tcPr>
          <w:tcW w:w="6473" w:type="dxa"/>
          <w:gridSpan w:val="3"/>
        </w:tcPr>
        <w:p w:rsidR="00161646" w:rsidRPr="00925D1A" w:rsidRDefault="00161646" w:rsidP="0053797A">
          <w:r w:rsidRPr="00111D74">
            <w:t>Protokollet är justerat. Justeringen har tillkännagivits genom anslag.</w:t>
          </w:r>
        </w:p>
      </w:tc>
    </w:tr>
    <w:tr w:rsidR="00161646" w:rsidTr="0053797A">
      <w:tc>
        <w:tcPr>
          <w:tcW w:w="2826" w:type="dxa"/>
        </w:tcPr>
        <w:p w:rsidR="00161646" w:rsidRPr="00925D1A" w:rsidRDefault="00161646" w:rsidP="0053797A">
          <w:pPr>
            <w:rPr>
              <w:rStyle w:val="RubrikLiten"/>
            </w:rPr>
          </w:pPr>
        </w:p>
      </w:tc>
      <w:tc>
        <w:tcPr>
          <w:tcW w:w="6473" w:type="dxa"/>
          <w:gridSpan w:val="3"/>
        </w:tcPr>
        <w:p w:rsidR="00161646" w:rsidRDefault="00161646" w:rsidP="0053797A"/>
      </w:tc>
    </w:tr>
    <w:tr w:rsidR="00161646" w:rsidTr="0053797A">
      <w:tc>
        <w:tcPr>
          <w:tcW w:w="2826" w:type="dxa"/>
        </w:tcPr>
        <w:p w:rsidR="00161646" w:rsidRPr="00925D1A" w:rsidRDefault="00161646" w:rsidP="0053797A">
          <w:pPr>
            <w:rPr>
              <w:rStyle w:val="RubrikLiten"/>
            </w:rPr>
          </w:pPr>
          <w:r>
            <w:rPr>
              <w:rStyle w:val="RubrikLiten"/>
            </w:rPr>
            <w:t>Nämnd</w:t>
          </w:r>
        </w:p>
      </w:tc>
      <w:tc>
        <w:tcPr>
          <w:tcW w:w="6473" w:type="dxa"/>
          <w:gridSpan w:val="3"/>
        </w:tcPr>
        <w:p w:rsidR="00161646" w:rsidRPr="00925D1A" w:rsidRDefault="00161646" w:rsidP="0053797A">
          <w:r w:rsidRPr="005B043E">
            <w:t>Kommun</w:t>
          </w:r>
          <w:r>
            <w:t>fullmäktige</w:t>
          </w:r>
        </w:p>
      </w:tc>
    </w:tr>
    <w:tr w:rsidR="00161646" w:rsidTr="0053797A">
      <w:tc>
        <w:tcPr>
          <w:tcW w:w="2826" w:type="dxa"/>
        </w:tcPr>
        <w:p w:rsidR="00161646" w:rsidRPr="00925D1A" w:rsidRDefault="00161646" w:rsidP="0053797A">
          <w:pPr>
            <w:rPr>
              <w:rStyle w:val="RubrikLiten"/>
            </w:rPr>
          </w:pPr>
        </w:p>
      </w:tc>
      <w:tc>
        <w:tcPr>
          <w:tcW w:w="6473" w:type="dxa"/>
          <w:gridSpan w:val="3"/>
        </w:tcPr>
        <w:p w:rsidR="00161646" w:rsidRDefault="00161646" w:rsidP="0053797A"/>
      </w:tc>
    </w:tr>
    <w:tr w:rsidR="00161646" w:rsidTr="0053797A">
      <w:tc>
        <w:tcPr>
          <w:tcW w:w="2826" w:type="dxa"/>
        </w:tcPr>
        <w:p w:rsidR="00161646" w:rsidRPr="00925D1A" w:rsidRDefault="00161646" w:rsidP="0053797A">
          <w:pPr>
            <w:rPr>
              <w:rStyle w:val="RubrikLiten"/>
            </w:rPr>
          </w:pPr>
          <w:r>
            <w:rPr>
              <w:rStyle w:val="RubrikLiten"/>
            </w:rPr>
            <w:t>Sammanträdesdatum</w:t>
          </w:r>
        </w:p>
      </w:tc>
      <w:tc>
        <w:tcPr>
          <w:tcW w:w="6473" w:type="dxa"/>
          <w:gridSpan w:val="3"/>
        </w:tcPr>
        <w:p w:rsidR="00161646" w:rsidRPr="00925D1A" w:rsidRDefault="00161646" w:rsidP="0053797A">
          <w:r w:rsidRPr="005B043E">
            <w:t>2023-0</w:t>
          </w:r>
          <w:r>
            <w:t>4-12</w:t>
          </w:r>
        </w:p>
      </w:tc>
    </w:tr>
    <w:tr w:rsidR="00161646" w:rsidTr="0053797A">
      <w:tc>
        <w:tcPr>
          <w:tcW w:w="2826" w:type="dxa"/>
        </w:tcPr>
        <w:p w:rsidR="00161646" w:rsidRPr="00925D1A" w:rsidRDefault="00161646" w:rsidP="0053797A">
          <w:pPr>
            <w:rPr>
              <w:rStyle w:val="RubrikLiten"/>
            </w:rPr>
          </w:pPr>
        </w:p>
      </w:tc>
      <w:tc>
        <w:tcPr>
          <w:tcW w:w="6473" w:type="dxa"/>
          <w:gridSpan w:val="3"/>
        </w:tcPr>
        <w:p w:rsidR="00161646" w:rsidRDefault="00161646" w:rsidP="0053797A"/>
      </w:tc>
    </w:tr>
    <w:tr w:rsidR="00161646" w:rsidTr="00A97112">
      <w:tc>
        <w:tcPr>
          <w:tcW w:w="2826" w:type="dxa"/>
        </w:tcPr>
        <w:p w:rsidR="00161646" w:rsidRPr="00925D1A" w:rsidRDefault="00161646" w:rsidP="0053797A">
          <w:pPr>
            <w:rPr>
              <w:rStyle w:val="RubrikLiten"/>
            </w:rPr>
          </w:pPr>
          <w:r>
            <w:rPr>
              <w:rStyle w:val="RubrikLiten"/>
            </w:rPr>
            <w:t>Datum då anslaget sätts upp</w:t>
          </w:r>
        </w:p>
      </w:tc>
      <w:tc>
        <w:tcPr>
          <w:tcW w:w="1814" w:type="dxa"/>
        </w:tcPr>
        <w:p w:rsidR="00161646" w:rsidRPr="00925D1A" w:rsidRDefault="00161646" w:rsidP="0053797A"/>
      </w:tc>
      <w:tc>
        <w:tcPr>
          <w:tcW w:w="2835" w:type="dxa"/>
        </w:tcPr>
        <w:p w:rsidR="00161646" w:rsidRPr="00925D1A" w:rsidRDefault="00161646" w:rsidP="0053797A">
          <w:r>
            <w:rPr>
              <w:rStyle w:val="RubrikLiten"/>
            </w:rPr>
            <w:t>Datum då anslaget tas ned</w:t>
          </w:r>
        </w:p>
      </w:tc>
      <w:tc>
        <w:tcPr>
          <w:tcW w:w="1814" w:type="dxa"/>
        </w:tcPr>
        <w:p w:rsidR="00161646" w:rsidRPr="00925D1A" w:rsidRDefault="00161646" w:rsidP="0053797A"/>
      </w:tc>
    </w:tr>
    <w:tr w:rsidR="00161646" w:rsidTr="0053797A">
      <w:tc>
        <w:tcPr>
          <w:tcW w:w="2826" w:type="dxa"/>
        </w:tcPr>
        <w:p w:rsidR="00161646" w:rsidRPr="00925D1A" w:rsidRDefault="00161646" w:rsidP="0053797A">
          <w:pPr>
            <w:rPr>
              <w:rStyle w:val="RubrikLiten"/>
            </w:rPr>
          </w:pPr>
        </w:p>
      </w:tc>
      <w:tc>
        <w:tcPr>
          <w:tcW w:w="6473" w:type="dxa"/>
          <w:gridSpan w:val="3"/>
        </w:tcPr>
        <w:p w:rsidR="00161646" w:rsidRDefault="00161646" w:rsidP="0053797A"/>
      </w:tc>
    </w:tr>
    <w:tr w:rsidR="00161646" w:rsidTr="0053797A">
      <w:tc>
        <w:tcPr>
          <w:tcW w:w="2826" w:type="dxa"/>
        </w:tcPr>
        <w:p w:rsidR="00161646" w:rsidRPr="00925D1A" w:rsidRDefault="00161646" w:rsidP="0053797A">
          <w:pPr>
            <w:rPr>
              <w:rStyle w:val="RubrikLiten"/>
            </w:rPr>
          </w:pPr>
          <w:r>
            <w:rPr>
              <w:rStyle w:val="RubrikLiten"/>
            </w:rPr>
            <w:t>Protokollets förvaringsplats</w:t>
          </w:r>
        </w:p>
      </w:tc>
      <w:tc>
        <w:tcPr>
          <w:tcW w:w="6473" w:type="dxa"/>
          <w:gridSpan w:val="3"/>
        </w:tcPr>
        <w:p w:rsidR="00161646" w:rsidRDefault="00161646" w:rsidP="0053797A">
          <w:r>
            <w:t>Kommunhuset, Södergatan 28, Höör</w:t>
          </w:r>
        </w:p>
      </w:tc>
    </w:tr>
    <w:tr w:rsidR="00161646" w:rsidTr="0053797A">
      <w:tc>
        <w:tcPr>
          <w:tcW w:w="2826" w:type="dxa"/>
        </w:tcPr>
        <w:p w:rsidR="00161646" w:rsidRDefault="00161646" w:rsidP="0053797A">
          <w:pPr>
            <w:rPr>
              <w:rStyle w:val="RubrikLiten"/>
            </w:rPr>
          </w:pPr>
        </w:p>
      </w:tc>
      <w:tc>
        <w:tcPr>
          <w:tcW w:w="6473" w:type="dxa"/>
          <w:gridSpan w:val="3"/>
        </w:tcPr>
        <w:p w:rsidR="00161646" w:rsidRPr="00484835" w:rsidRDefault="00161646" w:rsidP="0053797A"/>
      </w:tc>
    </w:tr>
    <w:tr w:rsidR="00161646" w:rsidTr="0053797A">
      <w:tc>
        <w:tcPr>
          <w:tcW w:w="2826" w:type="dxa"/>
        </w:tcPr>
        <w:p w:rsidR="00161646" w:rsidRDefault="00161646" w:rsidP="0053797A">
          <w:pPr>
            <w:rPr>
              <w:rStyle w:val="RubrikLiten"/>
            </w:rPr>
          </w:pPr>
          <w:r>
            <w:rPr>
              <w:rStyle w:val="RubrikLiten"/>
            </w:rPr>
            <w:t>Underskrift</w:t>
          </w:r>
        </w:p>
      </w:tc>
      <w:tc>
        <w:tcPr>
          <w:tcW w:w="6473" w:type="dxa"/>
          <w:gridSpan w:val="3"/>
          <w:tcBorders>
            <w:bottom w:val="single" w:sz="4" w:space="0" w:color="auto"/>
          </w:tcBorders>
        </w:tcPr>
        <w:p w:rsidR="00161646" w:rsidRPr="00484835" w:rsidRDefault="00161646" w:rsidP="0053797A"/>
      </w:tc>
    </w:tr>
    <w:tr w:rsidR="00161646" w:rsidTr="0053797A">
      <w:tc>
        <w:tcPr>
          <w:tcW w:w="2826" w:type="dxa"/>
        </w:tcPr>
        <w:p w:rsidR="00161646" w:rsidRDefault="00161646" w:rsidP="0053797A">
          <w:pPr>
            <w:rPr>
              <w:rStyle w:val="RubrikLiten"/>
            </w:rPr>
          </w:pPr>
        </w:p>
      </w:tc>
      <w:tc>
        <w:tcPr>
          <w:tcW w:w="6473" w:type="dxa"/>
          <w:gridSpan w:val="3"/>
          <w:tcBorders>
            <w:top w:val="single" w:sz="4" w:space="0" w:color="auto"/>
          </w:tcBorders>
        </w:tcPr>
        <w:p w:rsidR="00161646" w:rsidRPr="00484835" w:rsidRDefault="00161646" w:rsidP="0053797A"/>
      </w:tc>
    </w:tr>
  </w:tbl>
  <w:p w:rsidR="00161646" w:rsidRDefault="00161646">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left w:val="none" w:sz="0" w:space="0" w:color="auto"/>
        <w:bottom w:val="none" w:sz="0" w:space="0" w:color="auto"/>
        <w:right w:val="none" w:sz="0" w:space="0" w:color="auto"/>
        <w:insideH w:val="none" w:sz="0" w:space="0" w:color="auto"/>
      </w:tblBorders>
      <w:tblLayout w:type="fixed"/>
      <w:tblLook w:val="04A0" w:firstRow="1" w:lastRow="0" w:firstColumn="1" w:lastColumn="0" w:noHBand="0" w:noVBand="1"/>
    </w:tblPr>
    <w:tblGrid>
      <w:gridCol w:w="4649"/>
      <w:gridCol w:w="4650"/>
    </w:tblGrid>
    <w:tr w:rsidR="00161646" w:rsidTr="0053797A">
      <w:trPr>
        <w:trHeight w:hRule="exact" w:val="227"/>
      </w:trPr>
      <w:tc>
        <w:tcPr>
          <w:tcW w:w="4649" w:type="dxa"/>
          <w:tcBorders>
            <w:top w:val="single" w:sz="4" w:space="0" w:color="auto"/>
          </w:tcBorders>
        </w:tcPr>
        <w:p w:rsidR="00161646" w:rsidRPr="005B043E" w:rsidRDefault="00161646" w:rsidP="0053797A">
          <w:pPr>
            <w:pStyle w:val="Sidfot"/>
          </w:pPr>
          <w:r>
            <w:t>Justerande</w:t>
          </w:r>
        </w:p>
      </w:tc>
      <w:tc>
        <w:tcPr>
          <w:tcW w:w="4649" w:type="dxa"/>
          <w:tcBorders>
            <w:top w:val="single" w:sz="4" w:space="0" w:color="auto"/>
          </w:tcBorders>
        </w:tcPr>
        <w:p w:rsidR="00161646" w:rsidRPr="00925D1A" w:rsidRDefault="00161646" w:rsidP="0053797A">
          <w:pPr>
            <w:pStyle w:val="Sidfot"/>
          </w:pPr>
          <w:r>
            <w:t>Utdragsbestyrkande</w:t>
          </w:r>
        </w:p>
      </w:tc>
    </w:tr>
    <w:tr w:rsidR="00161646" w:rsidTr="0053797A">
      <w:trPr>
        <w:trHeight w:hRule="exact" w:val="567"/>
      </w:trPr>
      <w:tc>
        <w:tcPr>
          <w:tcW w:w="4649" w:type="dxa"/>
        </w:tcPr>
        <w:p w:rsidR="00161646" w:rsidRDefault="00161646" w:rsidP="0053797A">
          <w:pPr>
            <w:pStyle w:val="Sidfot"/>
          </w:pPr>
        </w:p>
      </w:tc>
      <w:tc>
        <w:tcPr>
          <w:tcW w:w="4649" w:type="dxa"/>
        </w:tcPr>
        <w:p w:rsidR="00161646" w:rsidRDefault="00161646" w:rsidP="0053797A">
          <w:pPr>
            <w:pStyle w:val="Sidfot"/>
          </w:pPr>
        </w:p>
      </w:tc>
    </w:tr>
  </w:tbl>
  <w:p w:rsidR="00161646" w:rsidRDefault="00161646">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61646" w:rsidRDefault="00161646" w:rsidP="007E05C1">
      <w:r>
        <w:separator/>
      </w:r>
    </w:p>
  </w:footnote>
  <w:footnote w:type="continuationSeparator" w:id="0">
    <w:p w:rsidR="00161646" w:rsidRDefault="00161646" w:rsidP="007E05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161646" w:rsidTr="00927B81">
      <w:tc>
        <w:tcPr>
          <w:tcW w:w="4933" w:type="dxa"/>
          <w:vMerge w:val="restart"/>
        </w:tcPr>
        <w:p w:rsidR="00161646" w:rsidRDefault="00161646" w:rsidP="001D0CA6">
          <w:pPr>
            <w:pStyle w:val="Sidhuvud"/>
            <w:spacing w:before="60"/>
          </w:pPr>
          <w:r w:rsidRPr="00DB5277">
            <w:rPr>
              <w:noProof/>
              <w:lang w:eastAsia="sv-SE"/>
            </w:rPr>
            <w:drawing>
              <wp:inline distT="0" distB="0" distL="0" distR="0">
                <wp:extent cx="1228725" cy="495300"/>
                <wp:effectExtent l="0" t="0" r="0" b="0"/>
                <wp:docPr id="2" name="Bildobjekt 5"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5"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4366" w:type="dxa"/>
          <w:gridSpan w:val="3"/>
        </w:tcPr>
        <w:p w:rsidR="00161646" w:rsidRPr="00D6399A" w:rsidRDefault="00161646" w:rsidP="00D6399A">
          <w:pPr>
            <w:rPr>
              <w:rStyle w:val="Dokumenttyp"/>
              <w:caps/>
            </w:rPr>
          </w:pPr>
          <w:r>
            <w:rPr>
              <w:rStyle w:val="Dokumenttyp"/>
              <w:caps/>
            </w:rPr>
            <w:t>PROTOKOLL</w:t>
          </w:r>
        </w:p>
      </w:tc>
    </w:tr>
    <w:tr w:rsidR="00161646" w:rsidTr="000E38B4">
      <w:tc>
        <w:tcPr>
          <w:tcW w:w="4933" w:type="dxa"/>
          <w:vMerge/>
        </w:tcPr>
        <w:p w:rsidR="00161646" w:rsidRDefault="00161646">
          <w:pPr>
            <w:pStyle w:val="Sidhuvud"/>
          </w:pPr>
        </w:p>
      </w:tc>
      <w:tc>
        <w:tcPr>
          <w:tcW w:w="1588" w:type="dxa"/>
        </w:tcPr>
        <w:p w:rsidR="00161646" w:rsidRDefault="00161646">
          <w:pPr>
            <w:pStyle w:val="Sidhuvud"/>
          </w:pPr>
        </w:p>
      </w:tc>
      <w:tc>
        <w:tcPr>
          <w:tcW w:w="1701" w:type="dxa"/>
        </w:tcPr>
        <w:p w:rsidR="00161646" w:rsidRDefault="00161646">
          <w:pPr>
            <w:pStyle w:val="Sidhuvud"/>
          </w:pPr>
        </w:p>
      </w:tc>
      <w:tc>
        <w:tcPr>
          <w:tcW w:w="1077" w:type="dxa"/>
        </w:tcPr>
        <w:p w:rsidR="00161646" w:rsidRDefault="00161646" w:rsidP="000E38B4">
          <w:pPr>
            <w:pStyle w:val="Sidhuvud"/>
          </w:pPr>
        </w:p>
      </w:tc>
    </w:tr>
    <w:tr w:rsidR="00161646" w:rsidRPr="00EB6561" w:rsidTr="000E38B4">
      <w:tc>
        <w:tcPr>
          <w:tcW w:w="4933" w:type="dxa"/>
          <w:vMerge/>
        </w:tcPr>
        <w:p w:rsidR="00161646" w:rsidRPr="00EB6561" w:rsidRDefault="00161646">
          <w:pPr>
            <w:pStyle w:val="Sidhuvud"/>
            <w:rPr>
              <w:sz w:val="12"/>
              <w:szCs w:val="12"/>
            </w:rPr>
          </w:pPr>
        </w:p>
      </w:tc>
      <w:tc>
        <w:tcPr>
          <w:tcW w:w="1588" w:type="dxa"/>
        </w:tcPr>
        <w:p w:rsidR="00161646" w:rsidRPr="00EB6561" w:rsidRDefault="00161646">
          <w:pPr>
            <w:pStyle w:val="Sidhuvud"/>
            <w:rPr>
              <w:sz w:val="12"/>
              <w:szCs w:val="12"/>
            </w:rPr>
          </w:pPr>
          <w:r>
            <w:rPr>
              <w:sz w:val="12"/>
              <w:szCs w:val="12"/>
            </w:rPr>
            <w:t>Sammanträdesd</w:t>
          </w:r>
          <w:r w:rsidRPr="00EB6561">
            <w:rPr>
              <w:sz w:val="12"/>
              <w:szCs w:val="12"/>
            </w:rPr>
            <w:t>atum</w:t>
          </w:r>
        </w:p>
      </w:tc>
      <w:tc>
        <w:tcPr>
          <w:tcW w:w="1701" w:type="dxa"/>
        </w:tcPr>
        <w:p w:rsidR="00161646" w:rsidRPr="00EB6561" w:rsidRDefault="00161646">
          <w:pPr>
            <w:pStyle w:val="Sidhuvud"/>
            <w:rPr>
              <w:sz w:val="12"/>
              <w:szCs w:val="12"/>
            </w:rPr>
          </w:pPr>
        </w:p>
      </w:tc>
      <w:tc>
        <w:tcPr>
          <w:tcW w:w="1077" w:type="dxa"/>
        </w:tcPr>
        <w:p w:rsidR="00161646" w:rsidRPr="00EB6561" w:rsidRDefault="00161646" w:rsidP="000E38B4">
          <w:pPr>
            <w:pStyle w:val="Sidhuvud"/>
            <w:rPr>
              <w:sz w:val="12"/>
              <w:szCs w:val="12"/>
            </w:rPr>
          </w:pPr>
          <w:r>
            <w:rPr>
              <w:sz w:val="12"/>
              <w:szCs w:val="12"/>
            </w:rPr>
            <w:t>Sida</w:t>
          </w:r>
        </w:p>
      </w:tc>
    </w:tr>
    <w:tr w:rsidR="00161646" w:rsidTr="000E38B4">
      <w:tc>
        <w:tcPr>
          <w:tcW w:w="4933" w:type="dxa"/>
          <w:vMerge/>
        </w:tcPr>
        <w:p w:rsidR="00161646" w:rsidRDefault="00161646">
          <w:pPr>
            <w:pStyle w:val="Sidhuvud"/>
          </w:pPr>
        </w:p>
      </w:tc>
      <w:tc>
        <w:tcPr>
          <w:tcW w:w="1588" w:type="dxa"/>
        </w:tcPr>
        <w:p w:rsidR="00161646" w:rsidRPr="000E38B4" w:rsidRDefault="00161646" w:rsidP="00296229">
          <w:pPr>
            <w:pStyle w:val="Sidhuvud"/>
            <w:rPr>
              <w:sz w:val="18"/>
              <w:szCs w:val="18"/>
            </w:rPr>
          </w:pPr>
          <w:r w:rsidRPr="00296229">
            <w:rPr>
              <w:sz w:val="18"/>
              <w:szCs w:val="18"/>
            </w:rPr>
            <w:t>2023-0</w:t>
          </w:r>
          <w:r>
            <w:rPr>
              <w:sz w:val="18"/>
              <w:szCs w:val="18"/>
            </w:rPr>
            <w:t>4-12</w:t>
          </w:r>
        </w:p>
      </w:tc>
      <w:tc>
        <w:tcPr>
          <w:tcW w:w="1701" w:type="dxa"/>
        </w:tcPr>
        <w:p w:rsidR="00161646" w:rsidRPr="000E38B4" w:rsidRDefault="00161646">
          <w:pPr>
            <w:pStyle w:val="Sidhuvud"/>
            <w:rPr>
              <w:sz w:val="18"/>
              <w:szCs w:val="18"/>
            </w:rPr>
          </w:pPr>
        </w:p>
      </w:tc>
      <w:tc>
        <w:tcPr>
          <w:tcW w:w="1077" w:type="dxa"/>
        </w:tcPr>
        <w:p w:rsidR="00161646" w:rsidRPr="009C66EF" w:rsidRDefault="00161646" w:rsidP="000E38B4">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Pr>
              <w:rStyle w:val="Sidnummer"/>
              <w:noProof/>
            </w:rPr>
            <w:t>3</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Pr>
              <w:rStyle w:val="Sidnummer"/>
              <w:noProof/>
            </w:rPr>
            <w:t>4</w:t>
          </w:r>
          <w:r w:rsidRPr="009C66EF">
            <w:rPr>
              <w:rStyle w:val="Sidnummer"/>
            </w:rPr>
            <w:fldChar w:fldCharType="end"/>
          </w:r>
          <w:r w:rsidRPr="009C66EF">
            <w:rPr>
              <w:rStyle w:val="Sidnummer"/>
            </w:rPr>
            <w:t>)</w:t>
          </w:r>
        </w:p>
      </w:tc>
    </w:tr>
    <w:tr w:rsidR="00161646" w:rsidRPr="003216FD" w:rsidTr="002B3461">
      <w:tc>
        <w:tcPr>
          <w:tcW w:w="4933" w:type="dxa"/>
        </w:tcPr>
        <w:p w:rsidR="00161646" w:rsidRPr="002B3461" w:rsidRDefault="00161646">
          <w:pPr>
            <w:pStyle w:val="Sidhuvud"/>
            <w:rPr>
              <w:sz w:val="12"/>
              <w:szCs w:val="12"/>
            </w:rPr>
          </w:pPr>
        </w:p>
      </w:tc>
      <w:tc>
        <w:tcPr>
          <w:tcW w:w="1588" w:type="dxa"/>
        </w:tcPr>
        <w:p w:rsidR="00161646" w:rsidRPr="002B3461" w:rsidRDefault="00161646">
          <w:pPr>
            <w:pStyle w:val="Sidhuvud"/>
            <w:rPr>
              <w:sz w:val="12"/>
              <w:szCs w:val="12"/>
            </w:rPr>
          </w:pPr>
        </w:p>
      </w:tc>
      <w:tc>
        <w:tcPr>
          <w:tcW w:w="1701" w:type="dxa"/>
        </w:tcPr>
        <w:p w:rsidR="00161646" w:rsidRPr="002B3461" w:rsidRDefault="00161646">
          <w:pPr>
            <w:pStyle w:val="Sidhuvud"/>
            <w:rPr>
              <w:sz w:val="12"/>
              <w:szCs w:val="12"/>
            </w:rPr>
          </w:pPr>
        </w:p>
      </w:tc>
      <w:tc>
        <w:tcPr>
          <w:tcW w:w="1077" w:type="dxa"/>
        </w:tcPr>
        <w:p w:rsidR="00161646" w:rsidRPr="002B3461" w:rsidRDefault="00161646" w:rsidP="000E38B4">
          <w:pPr>
            <w:pStyle w:val="Sidhuvud"/>
            <w:rPr>
              <w:sz w:val="12"/>
              <w:szCs w:val="12"/>
            </w:rPr>
          </w:pPr>
        </w:p>
      </w:tc>
    </w:tr>
    <w:tr w:rsidR="00161646" w:rsidRPr="003216FD" w:rsidTr="000E38B4">
      <w:tc>
        <w:tcPr>
          <w:tcW w:w="4933" w:type="dxa"/>
        </w:tcPr>
        <w:p w:rsidR="00161646" w:rsidRPr="00DC5317" w:rsidRDefault="00161646" w:rsidP="00C76864">
          <w:pPr>
            <w:pStyle w:val="Sidhuvud"/>
            <w:rPr>
              <w:rStyle w:val="Sektor"/>
              <w:caps/>
            </w:rPr>
          </w:pPr>
          <w:r w:rsidRPr="00DC5317">
            <w:rPr>
              <w:rStyle w:val="Sektor"/>
              <w:caps/>
            </w:rPr>
            <w:t>Kommun</w:t>
          </w:r>
          <w:r>
            <w:rPr>
              <w:rStyle w:val="Sektor"/>
              <w:caps/>
            </w:rPr>
            <w:t>fullmäktige</w:t>
          </w:r>
        </w:p>
      </w:tc>
      <w:tc>
        <w:tcPr>
          <w:tcW w:w="1588" w:type="dxa"/>
        </w:tcPr>
        <w:p w:rsidR="00161646" w:rsidRDefault="00161646">
          <w:pPr>
            <w:pStyle w:val="Sidhuvud"/>
          </w:pPr>
        </w:p>
      </w:tc>
      <w:tc>
        <w:tcPr>
          <w:tcW w:w="1701" w:type="dxa"/>
        </w:tcPr>
        <w:p w:rsidR="00161646" w:rsidRDefault="00161646">
          <w:pPr>
            <w:pStyle w:val="Sidhuvud"/>
          </w:pPr>
        </w:p>
      </w:tc>
      <w:tc>
        <w:tcPr>
          <w:tcW w:w="1077" w:type="dxa"/>
        </w:tcPr>
        <w:p w:rsidR="00161646" w:rsidRDefault="00161646" w:rsidP="000E38B4">
          <w:pPr>
            <w:pStyle w:val="Sidhuvud"/>
          </w:pPr>
        </w:p>
      </w:tc>
    </w:tr>
    <w:tr w:rsidR="00161646" w:rsidTr="000E38B4">
      <w:tc>
        <w:tcPr>
          <w:tcW w:w="4933" w:type="dxa"/>
        </w:tcPr>
        <w:p w:rsidR="00161646" w:rsidRPr="00E76562" w:rsidRDefault="00161646" w:rsidP="00C76864">
          <w:pPr>
            <w:pStyle w:val="Sidhuvud"/>
            <w:rPr>
              <w:rStyle w:val="Avdelning"/>
            </w:rPr>
          </w:pPr>
        </w:p>
      </w:tc>
      <w:tc>
        <w:tcPr>
          <w:tcW w:w="1588" w:type="dxa"/>
        </w:tcPr>
        <w:p w:rsidR="00161646" w:rsidRDefault="00161646">
          <w:pPr>
            <w:pStyle w:val="Sidhuvud"/>
          </w:pPr>
        </w:p>
      </w:tc>
      <w:tc>
        <w:tcPr>
          <w:tcW w:w="1701" w:type="dxa"/>
        </w:tcPr>
        <w:p w:rsidR="00161646" w:rsidRDefault="00161646">
          <w:pPr>
            <w:pStyle w:val="Sidhuvud"/>
          </w:pPr>
        </w:p>
      </w:tc>
      <w:tc>
        <w:tcPr>
          <w:tcW w:w="1077" w:type="dxa"/>
        </w:tcPr>
        <w:p w:rsidR="00161646" w:rsidRDefault="00161646" w:rsidP="000E38B4">
          <w:pPr>
            <w:pStyle w:val="Sidhuvud"/>
          </w:pPr>
        </w:p>
      </w:tc>
    </w:tr>
  </w:tbl>
  <w:p w:rsidR="00161646" w:rsidRDefault="00161646" w:rsidP="00EB6561"/>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ellrutnt"/>
      <w:tblW w:w="929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33"/>
      <w:gridCol w:w="1588"/>
      <w:gridCol w:w="1701"/>
      <w:gridCol w:w="1077"/>
    </w:tblGrid>
    <w:tr w:rsidR="00161646" w:rsidTr="00F55439">
      <w:tc>
        <w:tcPr>
          <w:tcW w:w="4933" w:type="dxa"/>
          <w:vMerge w:val="restart"/>
        </w:tcPr>
        <w:p w:rsidR="00161646" w:rsidRDefault="00161646" w:rsidP="00F55439">
          <w:pPr>
            <w:pStyle w:val="Sidhuvud"/>
            <w:spacing w:before="60"/>
          </w:pPr>
          <w:r w:rsidRPr="00DB5277">
            <w:rPr>
              <w:noProof/>
              <w:lang w:eastAsia="sv-SE"/>
            </w:rPr>
            <w:drawing>
              <wp:inline distT="0" distB="0" distL="0" distR="0">
                <wp:extent cx="1228725" cy="495300"/>
                <wp:effectExtent l="0" t="0" r="0" b="0"/>
                <wp:docPr id="4" name="Bildobjekt 6" descr="Logotyp Höörs kommu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objekt 6" descr="Logotyp Höörs kommu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8725" cy="495300"/>
                        </a:xfrm>
                        <a:prstGeom prst="rect">
                          <a:avLst/>
                        </a:prstGeom>
                        <a:noFill/>
                        <a:ln>
                          <a:noFill/>
                        </a:ln>
                      </pic:spPr>
                    </pic:pic>
                  </a:graphicData>
                </a:graphic>
              </wp:inline>
            </w:drawing>
          </w:r>
        </w:p>
      </w:tc>
      <w:tc>
        <w:tcPr>
          <w:tcW w:w="4366" w:type="dxa"/>
          <w:gridSpan w:val="3"/>
        </w:tcPr>
        <w:p w:rsidR="00161646" w:rsidRPr="00D6399A" w:rsidRDefault="00161646" w:rsidP="00F55439">
          <w:pPr>
            <w:rPr>
              <w:rStyle w:val="Dokumenttyp"/>
              <w:caps/>
            </w:rPr>
          </w:pPr>
          <w:r>
            <w:rPr>
              <w:rStyle w:val="Dokumenttyp"/>
              <w:caps/>
            </w:rPr>
            <w:t>PROTOKOLL</w:t>
          </w:r>
        </w:p>
      </w:tc>
    </w:tr>
    <w:tr w:rsidR="00161646" w:rsidTr="00F55439">
      <w:tc>
        <w:tcPr>
          <w:tcW w:w="4933" w:type="dxa"/>
          <w:vMerge/>
        </w:tcPr>
        <w:p w:rsidR="00161646" w:rsidRDefault="00161646" w:rsidP="00F55439">
          <w:pPr>
            <w:pStyle w:val="Sidhuvud"/>
          </w:pPr>
        </w:p>
      </w:tc>
      <w:tc>
        <w:tcPr>
          <w:tcW w:w="1588" w:type="dxa"/>
        </w:tcPr>
        <w:p w:rsidR="00161646" w:rsidRDefault="00161646" w:rsidP="00F55439">
          <w:pPr>
            <w:pStyle w:val="Sidhuvud"/>
          </w:pPr>
        </w:p>
      </w:tc>
      <w:tc>
        <w:tcPr>
          <w:tcW w:w="1701" w:type="dxa"/>
        </w:tcPr>
        <w:p w:rsidR="00161646" w:rsidRDefault="00161646" w:rsidP="00F55439">
          <w:pPr>
            <w:pStyle w:val="Sidhuvud"/>
          </w:pPr>
        </w:p>
      </w:tc>
      <w:tc>
        <w:tcPr>
          <w:tcW w:w="1077" w:type="dxa"/>
        </w:tcPr>
        <w:p w:rsidR="00161646" w:rsidRDefault="00161646" w:rsidP="00F55439">
          <w:pPr>
            <w:pStyle w:val="Sidhuvud"/>
          </w:pPr>
        </w:p>
      </w:tc>
    </w:tr>
    <w:tr w:rsidR="00161646" w:rsidRPr="00EB6561" w:rsidTr="00F55439">
      <w:tc>
        <w:tcPr>
          <w:tcW w:w="4933" w:type="dxa"/>
          <w:vMerge/>
        </w:tcPr>
        <w:p w:rsidR="00161646" w:rsidRPr="00EB6561" w:rsidRDefault="00161646" w:rsidP="00F55439">
          <w:pPr>
            <w:pStyle w:val="Sidhuvud"/>
            <w:rPr>
              <w:sz w:val="12"/>
              <w:szCs w:val="12"/>
            </w:rPr>
          </w:pPr>
        </w:p>
      </w:tc>
      <w:tc>
        <w:tcPr>
          <w:tcW w:w="1588" w:type="dxa"/>
        </w:tcPr>
        <w:p w:rsidR="00161646" w:rsidRPr="00EB6561" w:rsidRDefault="00161646" w:rsidP="00F55439">
          <w:pPr>
            <w:pStyle w:val="Sidhuvud"/>
            <w:rPr>
              <w:sz w:val="12"/>
              <w:szCs w:val="12"/>
            </w:rPr>
          </w:pPr>
          <w:r>
            <w:rPr>
              <w:sz w:val="12"/>
              <w:szCs w:val="12"/>
            </w:rPr>
            <w:t>Sammanträdesd</w:t>
          </w:r>
          <w:r w:rsidRPr="00EB6561">
            <w:rPr>
              <w:sz w:val="12"/>
              <w:szCs w:val="12"/>
            </w:rPr>
            <w:t>atum</w:t>
          </w:r>
        </w:p>
      </w:tc>
      <w:tc>
        <w:tcPr>
          <w:tcW w:w="1701" w:type="dxa"/>
        </w:tcPr>
        <w:p w:rsidR="00161646" w:rsidRPr="00EB6561" w:rsidRDefault="00161646" w:rsidP="00F55439">
          <w:pPr>
            <w:pStyle w:val="Sidhuvud"/>
            <w:rPr>
              <w:sz w:val="12"/>
              <w:szCs w:val="12"/>
            </w:rPr>
          </w:pPr>
        </w:p>
      </w:tc>
      <w:tc>
        <w:tcPr>
          <w:tcW w:w="1077" w:type="dxa"/>
        </w:tcPr>
        <w:p w:rsidR="00161646" w:rsidRPr="00EB6561" w:rsidRDefault="00161646" w:rsidP="00F55439">
          <w:pPr>
            <w:pStyle w:val="Sidhuvud"/>
            <w:rPr>
              <w:sz w:val="12"/>
              <w:szCs w:val="12"/>
            </w:rPr>
          </w:pPr>
          <w:r>
            <w:rPr>
              <w:sz w:val="12"/>
              <w:szCs w:val="12"/>
            </w:rPr>
            <w:t>Sida</w:t>
          </w:r>
        </w:p>
      </w:tc>
    </w:tr>
    <w:tr w:rsidR="00161646" w:rsidTr="00F55439">
      <w:tc>
        <w:tcPr>
          <w:tcW w:w="4933" w:type="dxa"/>
          <w:vMerge/>
        </w:tcPr>
        <w:p w:rsidR="00161646" w:rsidRDefault="00161646" w:rsidP="00F55439">
          <w:pPr>
            <w:pStyle w:val="Sidhuvud"/>
          </w:pPr>
        </w:p>
      </w:tc>
      <w:tc>
        <w:tcPr>
          <w:tcW w:w="1588" w:type="dxa"/>
        </w:tcPr>
        <w:p w:rsidR="00161646" w:rsidRPr="000E38B4" w:rsidRDefault="00161646" w:rsidP="00F55439">
          <w:pPr>
            <w:pStyle w:val="Sidhuvud"/>
            <w:rPr>
              <w:sz w:val="18"/>
              <w:szCs w:val="18"/>
            </w:rPr>
          </w:pPr>
          <w:r w:rsidRPr="00296229">
            <w:rPr>
              <w:sz w:val="18"/>
              <w:szCs w:val="18"/>
            </w:rPr>
            <w:t>2023-0</w:t>
          </w:r>
          <w:r>
            <w:rPr>
              <w:sz w:val="18"/>
              <w:szCs w:val="18"/>
            </w:rPr>
            <w:t>4-12</w:t>
          </w:r>
        </w:p>
      </w:tc>
      <w:tc>
        <w:tcPr>
          <w:tcW w:w="1701" w:type="dxa"/>
        </w:tcPr>
        <w:p w:rsidR="00161646" w:rsidRPr="000E38B4" w:rsidRDefault="00161646" w:rsidP="00F55439">
          <w:pPr>
            <w:pStyle w:val="Sidhuvud"/>
            <w:rPr>
              <w:sz w:val="18"/>
              <w:szCs w:val="18"/>
            </w:rPr>
          </w:pPr>
        </w:p>
      </w:tc>
      <w:tc>
        <w:tcPr>
          <w:tcW w:w="1077" w:type="dxa"/>
        </w:tcPr>
        <w:p w:rsidR="00161646" w:rsidRPr="009C66EF" w:rsidRDefault="00161646" w:rsidP="00F55439">
          <w:pPr>
            <w:pStyle w:val="Sidhuvud"/>
            <w:rPr>
              <w:rStyle w:val="Sidnummer"/>
            </w:rPr>
          </w:pPr>
          <w:r w:rsidRPr="009C66EF">
            <w:rPr>
              <w:rStyle w:val="Sidnummer"/>
            </w:rPr>
            <w:fldChar w:fldCharType="begin"/>
          </w:r>
          <w:r w:rsidRPr="009C66EF">
            <w:rPr>
              <w:rStyle w:val="Sidnummer"/>
            </w:rPr>
            <w:instrText xml:space="preserve"> PAGE   \* MERGEFORMAT </w:instrText>
          </w:r>
          <w:r w:rsidRPr="009C66EF">
            <w:rPr>
              <w:rStyle w:val="Sidnummer"/>
            </w:rPr>
            <w:fldChar w:fldCharType="separate"/>
          </w:r>
          <w:r>
            <w:rPr>
              <w:rStyle w:val="Sidnummer"/>
              <w:noProof/>
            </w:rPr>
            <w:t>1</w:t>
          </w:r>
          <w:r w:rsidRPr="009C66EF">
            <w:rPr>
              <w:rStyle w:val="Sidnummer"/>
            </w:rPr>
            <w:fldChar w:fldCharType="end"/>
          </w:r>
          <w:r w:rsidRPr="009C66EF">
            <w:rPr>
              <w:rStyle w:val="Sidnummer"/>
            </w:rPr>
            <w:t xml:space="preserve"> (</w:t>
          </w:r>
          <w:r w:rsidRPr="009C66EF">
            <w:rPr>
              <w:rStyle w:val="Sidnummer"/>
            </w:rPr>
            <w:fldChar w:fldCharType="begin"/>
          </w:r>
          <w:r w:rsidRPr="009C66EF">
            <w:rPr>
              <w:rStyle w:val="Sidnummer"/>
            </w:rPr>
            <w:instrText xml:space="preserve"> NUMPAGES   \* MERGEFORMAT </w:instrText>
          </w:r>
          <w:r w:rsidRPr="009C66EF">
            <w:rPr>
              <w:rStyle w:val="Sidnummer"/>
            </w:rPr>
            <w:fldChar w:fldCharType="separate"/>
          </w:r>
          <w:r>
            <w:rPr>
              <w:rStyle w:val="Sidnummer"/>
              <w:noProof/>
            </w:rPr>
            <w:t>4</w:t>
          </w:r>
          <w:r w:rsidRPr="009C66EF">
            <w:rPr>
              <w:rStyle w:val="Sidnummer"/>
            </w:rPr>
            <w:fldChar w:fldCharType="end"/>
          </w:r>
          <w:r w:rsidRPr="009C66EF">
            <w:rPr>
              <w:rStyle w:val="Sidnummer"/>
            </w:rPr>
            <w:t>)</w:t>
          </w:r>
        </w:p>
      </w:tc>
    </w:tr>
    <w:tr w:rsidR="00161646" w:rsidRPr="003216FD" w:rsidTr="00F55439">
      <w:tc>
        <w:tcPr>
          <w:tcW w:w="4933" w:type="dxa"/>
        </w:tcPr>
        <w:p w:rsidR="00161646" w:rsidRPr="002B3461" w:rsidRDefault="00161646" w:rsidP="00F55439">
          <w:pPr>
            <w:pStyle w:val="Sidhuvud"/>
            <w:rPr>
              <w:sz w:val="12"/>
              <w:szCs w:val="12"/>
            </w:rPr>
          </w:pPr>
        </w:p>
      </w:tc>
      <w:tc>
        <w:tcPr>
          <w:tcW w:w="1588" w:type="dxa"/>
        </w:tcPr>
        <w:p w:rsidR="00161646" w:rsidRPr="002B3461" w:rsidRDefault="00161646" w:rsidP="00F55439">
          <w:pPr>
            <w:pStyle w:val="Sidhuvud"/>
            <w:rPr>
              <w:sz w:val="12"/>
              <w:szCs w:val="12"/>
            </w:rPr>
          </w:pPr>
        </w:p>
      </w:tc>
      <w:tc>
        <w:tcPr>
          <w:tcW w:w="1701" w:type="dxa"/>
        </w:tcPr>
        <w:p w:rsidR="00161646" w:rsidRPr="002B3461" w:rsidRDefault="00161646" w:rsidP="00F55439">
          <w:pPr>
            <w:pStyle w:val="Sidhuvud"/>
            <w:rPr>
              <w:sz w:val="12"/>
              <w:szCs w:val="12"/>
            </w:rPr>
          </w:pPr>
        </w:p>
      </w:tc>
      <w:tc>
        <w:tcPr>
          <w:tcW w:w="1077" w:type="dxa"/>
        </w:tcPr>
        <w:p w:rsidR="00161646" w:rsidRPr="002B3461" w:rsidRDefault="00161646" w:rsidP="00F55439">
          <w:pPr>
            <w:pStyle w:val="Sidhuvud"/>
            <w:rPr>
              <w:sz w:val="12"/>
              <w:szCs w:val="12"/>
            </w:rPr>
          </w:pPr>
        </w:p>
      </w:tc>
    </w:tr>
    <w:tr w:rsidR="00161646" w:rsidRPr="003216FD" w:rsidTr="00F55439">
      <w:tc>
        <w:tcPr>
          <w:tcW w:w="4933" w:type="dxa"/>
        </w:tcPr>
        <w:p w:rsidR="00161646" w:rsidRPr="004A4260" w:rsidRDefault="00161646" w:rsidP="00F55439">
          <w:pPr>
            <w:pStyle w:val="Sidhuvud"/>
            <w:rPr>
              <w:rStyle w:val="Sektor"/>
              <w:caps/>
            </w:rPr>
          </w:pPr>
          <w:r w:rsidRPr="004A4260">
            <w:rPr>
              <w:rStyle w:val="Sektor"/>
              <w:caps/>
            </w:rPr>
            <w:t>Kommun</w:t>
          </w:r>
          <w:r>
            <w:rPr>
              <w:rStyle w:val="Sektor"/>
              <w:caps/>
            </w:rPr>
            <w:t>fullmäktige</w:t>
          </w:r>
        </w:p>
      </w:tc>
      <w:tc>
        <w:tcPr>
          <w:tcW w:w="1588" w:type="dxa"/>
        </w:tcPr>
        <w:p w:rsidR="00161646" w:rsidRDefault="00161646" w:rsidP="00F55439">
          <w:pPr>
            <w:pStyle w:val="Sidhuvud"/>
          </w:pPr>
        </w:p>
      </w:tc>
      <w:tc>
        <w:tcPr>
          <w:tcW w:w="1701" w:type="dxa"/>
        </w:tcPr>
        <w:p w:rsidR="00161646" w:rsidRDefault="00161646" w:rsidP="00F55439">
          <w:pPr>
            <w:pStyle w:val="Sidhuvud"/>
          </w:pPr>
        </w:p>
      </w:tc>
      <w:tc>
        <w:tcPr>
          <w:tcW w:w="1077" w:type="dxa"/>
        </w:tcPr>
        <w:p w:rsidR="00161646" w:rsidRDefault="00161646" w:rsidP="00F55439">
          <w:pPr>
            <w:pStyle w:val="Sidhuvud"/>
          </w:pPr>
        </w:p>
      </w:tc>
    </w:tr>
    <w:tr w:rsidR="00161646" w:rsidTr="00F55439">
      <w:tc>
        <w:tcPr>
          <w:tcW w:w="4933" w:type="dxa"/>
        </w:tcPr>
        <w:p w:rsidR="00161646" w:rsidRPr="00E76562" w:rsidRDefault="00161646" w:rsidP="00F55439">
          <w:pPr>
            <w:pStyle w:val="Sidhuvud"/>
            <w:rPr>
              <w:rStyle w:val="Avdelning"/>
            </w:rPr>
          </w:pPr>
        </w:p>
      </w:tc>
      <w:tc>
        <w:tcPr>
          <w:tcW w:w="1588" w:type="dxa"/>
        </w:tcPr>
        <w:p w:rsidR="00161646" w:rsidRDefault="00161646" w:rsidP="00F55439">
          <w:pPr>
            <w:pStyle w:val="Sidhuvud"/>
          </w:pPr>
        </w:p>
      </w:tc>
      <w:tc>
        <w:tcPr>
          <w:tcW w:w="1701" w:type="dxa"/>
        </w:tcPr>
        <w:p w:rsidR="00161646" w:rsidRDefault="00161646" w:rsidP="00F55439">
          <w:pPr>
            <w:pStyle w:val="Sidhuvud"/>
          </w:pPr>
        </w:p>
      </w:tc>
      <w:tc>
        <w:tcPr>
          <w:tcW w:w="1077" w:type="dxa"/>
        </w:tcPr>
        <w:p w:rsidR="00161646" w:rsidRDefault="00161646" w:rsidP="00F55439">
          <w:pPr>
            <w:pStyle w:val="Sidhuvud"/>
          </w:pPr>
        </w:p>
      </w:tc>
    </w:tr>
  </w:tbl>
  <w:p w:rsidR="00161646" w:rsidRDefault="00161646">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B8A499C"/>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4E58F41A"/>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F5AA3472"/>
    <w:lvl w:ilvl="0">
      <w:start w:val="1"/>
      <w:numFmt w:val="decimal"/>
      <w:lvlText w:val="%1."/>
      <w:lvlJc w:val="left"/>
      <w:pPr>
        <w:tabs>
          <w:tab w:val="num" w:pos="926"/>
        </w:tabs>
        <w:ind w:left="926" w:hanging="360"/>
      </w:pPr>
      <w:rPr>
        <w:rFonts w:cs="Times New Roman"/>
      </w:rPr>
    </w:lvl>
  </w:abstractNum>
  <w:abstractNum w:abstractNumId="3" w15:restartNumberingAfterBreak="0">
    <w:nsid w:val="FFFFFF7F"/>
    <w:multiLevelType w:val="singleLevel"/>
    <w:tmpl w:val="AE9883E8"/>
    <w:lvl w:ilvl="0">
      <w:start w:val="1"/>
      <w:numFmt w:val="decimal"/>
      <w:lvlText w:val="%1."/>
      <w:lvlJc w:val="left"/>
      <w:pPr>
        <w:tabs>
          <w:tab w:val="num" w:pos="643"/>
        </w:tabs>
        <w:ind w:left="643" w:hanging="360"/>
      </w:pPr>
      <w:rPr>
        <w:rFonts w:cs="Times New Roman"/>
      </w:rPr>
    </w:lvl>
  </w:abstractNum>
  <w:abstractNum w:abstractNumId="4" w15:restartNumberingAfterBreak="0">
    <w:nsid w:val="FFFFFF80"/>
    <w:multiLevelType w:val="singleLevel"/>
    <w:tmpl w:val="EBC8D5C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784F1AC"/>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6D416A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76255C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772C83E"/>
    <w:lvl w:ilvl="0">
      <w:start w:val="1"/>
      <w:numFmt w:val="decimal"/>
      <w:lvlText w:val="%1."/>
      <w:lvlJc w:val="left"/>
      <w:pPr>
        <w:tabs>
          <w:tab w:val="num" w:pos="360"/>
        </w:tabs>
        <w:ind w:left="360" w:hanging="360"/>
      </w:pPr>
      <w:rPr>
        <w:rFonts w:cs="Times New Roman"/>
      </w:rPr>
    </w:lvl>
  </w:abstractNum>
  <w:abstractNum w:abstractNumId="9" w15:restartNumberingAfterBreak="0">
    <w:nsid w:val="FFFFFF89"/>
    <w:multiLevelType w:val="singleLevel"/>
    <w:tmpl w:val="4CDAC3DA"/>
    <w:lvl w:ilvl="0">
      <w:start w:val="1"/>
      <w:numFmt w:val="bullet"/>
      <w:lvlText w:val=""/>
      <w:lvlJc w:val="left"/>
      <w:pPr>
        <w:tabs>
          <w:tab w:val="num" w:pos="360"/>
        </w:tabs>
        <w:ind w:left="360" w:hanging="360"/>
      </w:pPr>
      <w:rPr>
        <w:rFonts w:ascii="Symbol" w:hAnsi="Symbol" w:hint="default"/>
      </w:rPr>
    </w:lvl>
  </w:abstractNum>
  <w:num w:numId="1">
    <w:abstractNumId w:val="8"/>
  </w:num>
  <w:num w:numId="2">
    <w:abstractNumId w:val="3"/>
  </w:num>
  <w:num w:numId="3">
    <w:abstractNumId w:val="2"/>
  </w:num>
  <w:num w:numId="4">
    <w:abstractNumId w:val="1"/>
  </w:num>
  <w:num w:numId="5">
    <w:abstractNumId w:val="0"/>
  </w:num>
  <w:num w:numId="6">
    <w:abstractNumId w:val="9"/>
  </w:num>
  <w:num w:numId="7">
    <w:abstractNumId w:val="7"/>
  </w:num>
  <w:num w:numId="8">
    <w:abstractNumId w:val="6"/>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875"/>
    <w:rsid w:val="000001DF"/>
    <w:rsid w:val="000156E0"/>
    <w:rsid w:val="00017483"/>
    <w:rsid w:val="00020AA5"/>
    <w:rsid w:val="000249C6"/>
    <w:rsid w:val="0003217F"/>
    <w:rsid w:val="0004094C"/>
    <w:rsid w:val="00043706"/>
    <w:rsid w:val="00055CD5"/>
    <w:rsid w:val="0006487C"/>
    <w:rsid w:val="00071515"/>
    <w:rsid w:val="00090209"/>
    <w:rsid w:val="000961A1"/>
    <w:rsid w:val="000A46DF"/>
    <w:rsid w:val="000B05B1"/>
    <w:rsid w:val="000C542F"/>
    <w:rsid w:val="000D1304"/>
    <w:rsid w:val="000D613F"/>
    <w:rsid w:val="000D6C31"/>
    <w:rsid w:val="000E38B4"/>
    <w:rsid w:val="00103B17"/>
    <w:rsid w:val="00111D74"/>
    <w:rsid w:val="0011703F"/>
    <w:rsid w:val="00130558"/>
    <w:rsid w:val="00130575"/>
    <w:rsid w:val="00137707"/>
    <w:rsid w:val="00150598"/>
    <w:rsid w:val="00161255"/>
    <w:rsid w:val="00161646"/>
    <w:rsid w:val="00181349"/>
    <w:rsid w:val="00191CA6"/>
    <w:rsid w:val="001A4251"/>
    <w:rsid w:val="001B69B5"/>
    <w:rsid w:val="001D0CA6"/>
    <w:rsid w:val="001D3B18"/>
    <w:rsid w:val="001F38E2"/>
    <w:rsid w:val="002060DA"/>
    <w:rsid w:val="002061D0"/>
    <w:rsid w:val="00212246"/>
    <w:rsid w:val="0022059A"/>
    <w:rsid w:val="00252E6E"/>
    <w:rsid w:val="00273868"/>
    <w:rsid w:val="00296229"/>
    <w:rsid w:val="002976CE"/>
    <w:rsid w:val="002A000C"/>
    <w:rsid w:val="002A6854"/>
    <w:rsid w:val="002B3461"/>
    <w:rsid w:val="002C136E"/>
    <w:rsid w:val="002F47AE"/>
    <w:rsid w:val="002F7C68"/>
    <w:rsid w:val="00302D58"/>
    <w:rsid w:val="00303D2A"/>
    <w:rsid w:val="003216FD"/>
    <w:rsid w:val="00324A58"/>
    <w:rsid w:val="00334F15"/>
    <w:rsid w:val="0033548B"/>
    <w:rsid w:val="00340CF4"/>
    <w:rsid w:val="00350B65"/>
    <w:rsid w:val="00352CBF"/>
    <w:rsid w:val="0035451B"/>
    <w:rsid w:val="003731ED"/>
    <w:rsid w:val="00374B19"/>
    <w:rsid w:val="003920F5"/>
    <w:rsid w:val="003B7BAC"/>
    <w:rsid w:val="003C01BF"/>
    <w:rsid w:val="003E49DD"/>
    <w:rsid w:val="003F5A57"/>
    <w:rsid w:val="00407177"/>
    <w:rsid w:val="00410EC3"/>
    <w:rsid w:val="004141DF"/>
    <w:rsid w:val="00416944"/>
    <w:rsid w:val="00423B22"/>
    <w:rsid w:val="004735FE"/>
    <w:rsid w:val="00482376"/>
    <w:rsid w:val="00483B5C"/>
    <w:rsid w:val="00484835"/>
    <w:rsid w:val="00486E76"/>
    <w:rsid w:val="00487D33"/>
    <w:rsid w:val="00493A90"/>
    <w:rsid w:val="00495297"/>
    <w:rsid w:val="004A21C6"/>
    <w:rsid w:val="004A4260"/>
    <w:rsid w:val="004A6B35"/>
    <w:rsid w:val="004B3372"/>
    <w:rsid w:val="004B4D54"/>
    <w:rsid w:val="004C2FCD"/>
    <w:rsid w:val="004C6FDF"/>
    <w:rsid w:val="004D6BD9"/>
    <w:rsid w:val="004E7CFA"/>
    <w:rsid w:val="004F2873"/>
    <w:rsid w:val="004F4ECC"/>
    <w:rsid w:val="00503733"/>
    <w:rsid w:val="00510249"/>
    <w:rsid w:val="00512693"/>
    <w:rsid w:val="005278A2"/>
    <w:rsid w:val="0053797A"/>
    <w:rsid w:val="005579B2"/>
    <w:rsid w:val="00564D82"/>
    <w:rsid w:val="005871C5"/>
    <w:rsid w:val="005A1A06"/>
    <w:rsid w:val="005A338D"/>
    <w:rsid w:val="005A726A"/>
    <w:rsid w:val="005A7556"/>
    <w:rsid w:val="005B043E"/>
    <w:rsid w:val="005B0475"/>
    <w:rsid w:val="005B4B4C"/>
    <w:rsid w:val="005D042B"/>
    <w:rsid w:val="005F464A"/>
    <w:rsid w:val="0060065E"/>
    <w:rsid w:val="00600EF8"/>
    <w:rsid w:val="006102A8"/>
    <w:rsid w:val="00656451"/>
    <w:rsid w:val="00656C55"/>
    <w:rsid w:val="00685F6B"/>
    <w:rsid w:val="00695999"/>
    <w:rsid w:val="00705D42"/>
    <w:rsid w:val="00707FF6"/>
    <w:rsid w:val="007143C7"/>
    <w:rsid w:val="00716175"/>
    <w:rsid w:val="00720C74"/>
    <w:rsid w:val="00722C85"/>
    <w:rsid w:val="00724E03"/>
    <w:rsid w:val="00730875"/>
    <w:rsid w:val="007334C3"/>
    <w:rsid w:val="007545AA"/>
    <w:rsid w:val="00766647"/>
    <w:rsid w:val="00783248"/>
    <w:rsid w:val="00793CBB"/>
    <w:rsid w:val="007A7325"/>
    <w:rsid w:val="007D1414"/>
    <w:rsid w:val="007D25A8"/>
    <w:rsid w:val="007E05C1"/>
    <w:rsid w:val="007E1A71"/>
    <w:rsid w:val="00800501"/>
    <w:rsid w:val="00804F0E"/>
    <w:rsid w:val="00804FED"/>
    <w:rsid w:val="00817D87"/>
    <w:rsid w:val="00863703"/>
    <w:rsid w:val="00863772"/>
    <w:rsid w:val="0087146E"/>
    <w:rsid w:val="00873DB3"/>
    <w:rsid w:val="0088188E"/>
    <w:rsid w:val="0088502C"/>
    <w:rsid w:val="00890706"/>
    <w:rsid w:val="008966D6"/>
    <w:rsid w:val="008B5730"/>
    <w:rsid w:val="008F04EC"/>
    <w:rsid w:val="008F0DC8"/>
    <w:rsid w:val="0090001F"/>
    <w:rsid w:val="00905E8D"/>
    <w:rsid w:val="0091057C"/>
    <w:rsid w:val="00923C69"/>
    <w:rsid w:val="00925D1A"/>
    <w:rsid w:val="00927B81"/>
    <w:rsid w:val="0094252C"/>
    <w:rsid w:val="00942E8E"/>
    <w:rsid w:val="00982DD5"/>
    <w:rsid w:val="00984810"/>
    <w:rsid w:val="009864CF"/>
    <w:rsid w:val="009C03C8"/>
    <w:rsid w:val="009C098F"/>
    <w:rsid w:val="009C66EF"/>
    <w:rsid w:val="009D16EE"/>
    <w:rsid w:val="009D3F94"/>
    <w:rsid w:val="009D6429"/>
    <w:rsid w:val="009F452E"/>
    <w:rsid w:val="009F6C64"/>
    <w:rsid w:val="00A115A6"/>
    <w:rsid w:val="00A443C3"/>
    <w:rsid w:val="00A72ED6"/>
    <w:rsid w:val="00A81662"/>
    <w:rsid w:val="00A82304"/>
    <w:rsid w:val="00A83BE8"/>
    <w:rsid w:val="00A8688D"/>
    <w:rsid w:val="00A97112"/>
    <w:rsid w:val="00AA0666"/>
    <w:rsid w:val="00AA3CC5"/>
    <w:rsid w:val="00AB1811"/>
    <w:rsid w:val="00AC16F0"/>
    <w:rsid w:val="00AC3C70"/>
    <w:rsid w:val="00AD2DB8"/>
    <w:rsid w:val="00AF20A4"/>
    <w:rsid w:val="00AF749C"/>
    <w:rsid w:val="00B0063D"/>
    <w:rsid w:val="00B1428C"/>
    <w:rsid w:val="00B22164"/>
    <w:rsid w:val="00B504BE"/>
    <w:rsid w:val="00B60D19"/>
    <w:rsid w:val="00B61888"/>
    <w:rsid w:val="00B6464C"/>
    <w:rsid w:val="00B80595"/>
    <w:rsid w:val="00B815A4"/>
    <w:rsid w:val="00B820D0"/>
    <w:rsid w:val="00B84008"/>
    <w:rsid w:val="00B860DA"/>
    <w:rsid w:val="00BB472C"/>
    <w:rsid w:val="00BD2441"/>
    <w:rsid w:val="00BD2473"/>
    <w:rsid w:val="00BE4074"/>
    <w:rsid w:val="00BF3F65"/>
    <w:rsid w:val="00C073C6"/>
    <w:rsid w:val="00C46D24"/>
    <w:rsid w:val="00C52CB7"/>
    <w:rsid w:val="00C54733"/>
    <w:rsid w:val="00C61735"/>
    <w:rsid w:val="00C706B4"/>
    <w:rsid w:val="00C76864"/>
    <w:rsid w:val="00C84DEA"/>
    <w:rsid w:val="00C87386"/>
    <w:rsid w:val="00CA34CE"/>
    <w:rsid w:val="00CC0C64"/>
    <w:rsid w:val="00CD0090"/>
    <w:rsid w:val="00CE2B93"/>
    <w:rsid w:val="00CF62D7"/>
    <w:rsid w:val="00CF72E7"/>
    <w:rsid w:val="00D13C47"/>
    <w:rsid w:val="00D1456D"/>
    <w:rsid w:val="00D43412"/>
    <w:rsid w:val="00D525BD"/>
    <w:rsid w:val="00D603CD"/>
    <w:rsid w:val="00D6399A"/>
    <w:rsid w:val="00D649F8"/>
    <w:rsid w:val="00D84408"/>
    <w:rsid w:val="00D85F28"/>
    <w:rsid w:val="00DA583F"/>
    <w:rsid w:val="00DB5277"/>
    <w:rsid w:val="00DB6B53"/>
    <w:rsid w:val="00DC5317"/>
    <w:rsid w:val="00DD5552"/>
    <w:rsid w:val="00DE146C"/>
    <w:rsid w:val="00DF2F45"/>
    <w:rsid w:val="00E05DD4"/>
    <w:rsid w:val="00E104F6"/>
    <w:rsid w:val="00E145EF"/>
    <w:rsid w:val="00E22CA5"/>
    <w:rsid w:val="00E232E2"/>
    <w:rsid w:val="00E266D7"/>
    <w:rsid w:val="00E329E4"/>
    <w:rsid w:val="00E40EA4"/>
    <w:rsid w:val="00E51374"/>
    <w:rsid w:val="00E53496"/>
    <w:rsid w:val="00E61D0D"/>
    <w:rsid w:val="00E67DB0"/>
    <w:rsid w:val="00E755D3"/>
    <w:rsid w:val="00E76562"/>
    <w:rsid w:val="00EB6561"/>
    <w:rsid w:val="00EC15CA"/>
    <w:rsid w:val="00ED2B1A"/>
    <w:rsid w:val="00EE5D8D"/>
    <w:rsid w:val="00EE5E3C"/>
    <w:rsid w:val="00EF295C"/>
    <w:rsid w:val="00EF2EE8"/>
    <w:rsid w:val="00F01F6E"/>
    <w:rsid w:val="00F23EC2"/>
    <w:rsid w:val="00F26977"/>
    <w:rsid w:val="00F3093E"/>
    <w:rsid w:val="00F37C8E"/>
    <w:rsid w:val="00F4612A"/>
    <w:rsid w:val="00F55439"/>
    <w:rsid w:val="00F56628"/>
    <w:rsid w:val="00F63F62"/>
    <w:rsid w:val="00F745BC"/>
    <w:rsid w:val="00F76E7B"/>
    <w:rsid w:val="00F90B00"/>
    <w:rsid w:val="00FC62A7"/>
    <w:rsid w:val="00FC6ED5"/>
    <w:rsid w:val="00FF099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3744FAE"/>
  <w14:defaultImageDpi w14:val="0"/>
  <w15:docId w15:val="{0281D552-9827-4AF6-9A57-8C465534FF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theme="minorHAnsi"/>
        <w:sz w:val="22"/>
        <w:szCs w:val="22"/>
        <w:lang w:val="sv-SE"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macro" w:semiHidden="1" w:unhideWhenUsed="1"/>
    <w:lsdException w:name="List Bullet" w:semiHidden="1" w:unhideWhenUsed="1"/>
    <w:lsdException w:name="List Number" w:semiHidden="1" w:unhideWhenUsed="1"/>
    <w:lsdException w:name="Title" w:uiPriority="10"/>
    <w:lsdException w:name="Default Paragraph Font" w:semiHidden="1" w:uiPriority="1" w:unhideWhenUsed="1"/>
    <w:lsdException w:name="Body Text" w:semiHidden="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trong" w:uiPriority="22"/>
    <w:lsdException w:name="Emphasis" w:uiPriority="20"/>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BE4074"/>
    <w:pPr>
      <w:spacing w:after="0" w:line="281" w:lineRule="auto"/>
    </w:pPr>
    <w:rPr>
      <w:rFonts w:ascii="Arial" w:hAnsi="Arial" w:cs="Times New Roman"/>
      <w:spacing w:val="3"/>
      <w:sz w:val="20"/>
    </w:rPr>
  </w:style>
  <w:style w:type="paragraph" w:styleId="Rubrik1">
    <w:name w:val="heading 1"/>
    <w:basedOn w:val="Normal"/>
    <w:next w:val="Brdtext"/>
    <w:link w:val="Rubrik1Char"/>
    <w:uiPriority w:val="9"/>
    <w:qFormat/>
    <w:rsid w:val="007E05C1"/>
    <w:pPr>
      <w:keepNext/>
      <w:keepLines/>
      <w:spacing w:before="240" w:after="60"/>
      <w:outlineLvl w:val="0"/>
    </w:pPr>
    <w:rPr>
      <w:rFonts w:eastAsiaTheme="majorEastAsia"/>
      <w:b/>
      <w:bCs/>
      <w:sz w:val="36"/>
      <w:szCs w:val="28"/>
    </w:rPr>
  </w:style>
  <w:style w:type="paragraph" w:styleId="Rubrik2">
    <w:name w:val="heading 2"/>
    <w:basedOn w:val="Normal"/>
    <w:next w:val="Brdtext"/>
    <w:link w:val="Rubrik2Char"/>
    <w:uiPriority w:val="9"/>
    <w:unhideWhenUsed/>
    <w:qFormat/>
    <w:rsid w:val="007E05C1"/>
    <w:pPr>
      <w:keepNext/>
      <w:keepLines/>
      <w:spacing w:before="240" w:after="20"/>
      <w:outlineLvl w:val="1"/>
    </w:pPr>
    <w:rPr>
      <w:rFonts w:eastAsiaTheme="majorEastAsia"/>
      <w:b/>
      <w:bCs/>
      <w:sz w:val="28"/>
      <w:szCs w:val="26"/>
    </w:rPr>
  </w:style>
  <w:style w:type="paragraph" w:styleId="Rubrik3">
    <w:name w:val="heading 3"/>
    <w:basedOn w:val="Normal"/>
    <w:next w:val="Brdtext"/>
    <w:link w:val="Rubrik3Char"/>
    <w:uiPriority w:val="9"/>
    <w:unhideWhenUsed/>
    <w:qFormat/>
    <w:rsid w:val="007E05C1"/>
    <w:pPr>
      <w:keepNext/>
      <w:keepLines/>
      <w:spacing w:before="240" w:after="20"/>
      <w:outlineLvl w:val="2"/>
    </w:pPr>
    <w:rPr>
      <w:rFonts w:eastAsiaTheme="majorEastAsia"/>
      <w:b/>
      <w:bC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locked/>
    <w:rsid w:val="007E05C1"/>
    <w:rPr>
      <w:rFonts w:ascii="Clear Sans" w:eastAsiaTheme="majorEastAsia" w:hAnsi="Clear Sans" w:cs="Times New Roman"/>
      <w:b/>
      <w:bCs/>
      <w:sz w:val="28"/>
      <w:szCs w:val="28"/>
    </w:rPr>
  </w:style>
  <w:style w:type="character" w:customStyle="1" w:styleId="Rubrik2Char">
    <w:name w:val="Rubrik 2 Char"/>
    <w:basedOn w:val="Standardstycketeckensnitt"/>
    <w:link w:val="Rubrik2"/>
    <w:uiPriority w:val="9"/>
    <w:locked/>
    <w:rsid w:val="007E05C1"/>
    <w:rPr>
      <w:rFonts w:ascii="Clear Sans" w:eastAsiaTheme="majorEastAsia" w:hAnsi="Clear Sans" w:cs="Times New Roman"/>
      <w:b/>
      <w:bCs/>
      <w:sz w:val="26"/>
      <w:szCs w:val="26"/>
    </w:rPr>
  </w:style>
  <w:style w:type="character" w:customStyle="1" w:styleId="Rubrik3Char">
    <w:name w:val="Rubrik 3 Char"/>
    <w:basedOn w:val="Standardstycketeckensnitt"/>
    <w:link w:val="Rubrik3"/>
    <w:uiPriority w:val="9"/>
    <w:locked/>
    <w:rsid w:val="007E05C1"/>
    <w:rPr>
      <w:rFonts w:ascii="Clear Sans" w:eastAsiaTheme="majorEastAsia" w:hAnsi="Clear Sans" w:cs="Times New Roman"/>
      <w:b/>
      <w:bCs/>
      <w:sz w:val="20"/>
    </w:rPr>
  </w:style>
  <w:style w:type="paragraph" w:styleId="Brdtext">
    <w:name w:val="Body Text"/>
    <w:basedOn w:val="Normal"/>
    <w:link w:val="BrdtextChar"/>
    <w:uiPriority w:val="2"/>
    <w:qFormat/>
    <w:rsid w:val="007E05C1"/>
    <w:pPr>
      <w:spacing w:after="120"/>
    </w:pPr>
  </w:style>
  <w:style w:type="character" w:customStyle="1" w:styleId="BrdtextChar">
    <w:name w:val="Brödtext Char"/>
    <w:basedOn w:val="Standardstycketeckensnitt"/>
    <w:link w:val="Brdtext"/>
    <w:uiPriority w:val="2"/>
    <w:locked/>
    <w:rsid w:val="007E05C1"/>
    <w:rPr>
      <w:rFonts w:ascii="Clear Sans" w:hAnsi="Clear Sans" w:cs="Times New Roman"/>
      <w:sz w:val="20"/>
    </w:rPr>
  </w:style>
  <w:style w:type="paragraph" w:styleId="Sidhuvud">
    <w:name w:val="header"/>
    <w:basedOn w:val="Normal"/>
    <w:link w:val="SidhuvudChar"/>
    <w:uiPriority w:val="99"/>
    <w:unhideWhenUsed/>
    <w:rsid w:val="000E38B4"/>
    <w:rPr>
      <w:sz w:val="16"/>
    </w:rPr>
  </w:style>
  <w:style w:type="character" w:customStyle="1" w:styleId="SidhuvudChar">
    <w:name w:val="Sidhuvud Char"/>
    <w:basedOn w:val="Standardstycketeckensnitt"/>
    <w:link w:val="Sidhuvud"/>
    <w:uiPriority w:val="99"/>
    <w:locked/>
    <w:rsid w:val="000E38B4"/>
    <w:rPr>
      <w:rFonts w:ascii="Clear Sans" w:hAnsi="Clear Sans" w:cs="Times New Roman"/>
      <w:sz w:val="16"/>
    </w:rPr>
  </w:style>
  <w:style w:type="paragraph" w:styleId="Sidfot">
    <w:name w:val="footer"/>
    <w:basedOn w:val="Normal"/>
    <w:link w:val="SidfotChar"/>
    <w:uiPriority w:val="99"/>
    <w:unhideWhenUsed/>
    <w:rsid w:val="00EB6561"/>
    <w:rPr>
      <w:sz w:val="16"/>
    </w:rPr>
  </w:style>
  <w:style w:type="character" w:customStyle="1" w:styleId="SidfotChar">
    <w:name w:val="Sidfot Char"/>
    <w:basedOn w:val="Standardstycketeckensnitt"/>
    <w:link w:val="Sidfot"/>
    <w:uiPriority w:val="99"/>
    <w:locked/>
    <w:rsid w:val="00EB6561"/>
    <w:rPr>
      <w:rFonts w:ascii="Clear Sans" w:hAnsi="Clear Sans" w:cs="Times New Roman"/>
      <w:sz w:val="16"/>
    </w:rPr>
  </w:style>
  <w:style w:type="paragraph" w:styleId="Ballongtext">
    <w:name w:val="Balloon Text"/>
    <w:basedOn w:val="Normal"/>
    <w:link w:val="BallongtextChar"/>
    <w:uiPriority w:val="99"/>
    <w:semiHidden/>
    <w:unhideWhenUsed/>
    <w:rsid w:val="007E05C1"/>
    <w:rPr>
      <w:rFonts w:ascii="Tahoma" w:hAnsi="Tahoma" w:cs="Tahoma"/>
      <w:sz w:val="16"/>
      <w:szCs w:val="16"/>
    </w:rPr>
  </w:style>
  <w:style w:type="character" w:customStyle="1" w:styleId="BallongtextChar">
    <w:name w:val="Ballongtext Char"/>
    <w:basedOn w:val="Standardstycketeckensnitt"/>
    <w:link w:val="Ballongtext"/>
    <w:uiPriority w:val="99"/>
    <w:semiHidden/>
    <w:locked/>
    <w:rsid w:val="007E05C1"/>
    <w:rPr>
      <w:rFonts w:ascii="Tahoma" w:hAnsi="Tahoma" w:cs="Tahoma"/>
      <w:sz w:val="16"/>
      <w:szCs w:val="16"/>
    </w:rPr>
  </w:style>
  <w:style w:type="table" w:styleId="Tabellrutnt">
    <w:name w:val="Table Grid"/>
    <w:basedOn w:val="Normaltabell"/>
    <w:uiPriority w:val="59"/>
    <w:rsid w:val="007E05C1"/>
    <w:pPr>
      <w:spacing w:after="0" w:line="240" w:lineRule="auto"/>
    </w:pPr>
    <w:rPr>
      <w:rFonts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unhideWhenUsed/>
    <w:rsid w:val="00DA583F"/>
    <w:rPr>
      <w:rFonts w:ascii="Arial" w:hAnsi="Arial" w:cs="Times New Roman"/>
      <w:color w:val="0000FF" w:themeColor="hyperlink"/>
      <w:spacing w:val="3"/>
      <w:sz w:val="20"/>
      <w:u w:val="single"/>
    </w:rPr>
  </w:style>
  <w:style w:type="character" w:styleId="Sidnummer">
    <w:name w:val="page number"/>
    <w:basedOn w:val="Standardstycketeckensnitt"/>
    <w:uiPriority w:val="99"/>
    <w:unhideWhenUsed/>
    <w:rsid w:val="00722C85"/>
    <w:rPr>
      <w:rFonts w:ascii="Arial" w:hAnsi="Arial" w:cs="Times New Roman"/>
      <w:sz w:val="18"/>
    </w:rPr>
  </w:style>
  <w:style w:type="character" w:customStyle="1" w:styleId="Dokumenttyp">
    <w:name w:val="Dokumenttyp"/>
    <w:basedOn w:val="Standardstycketeckensnitt"/>
    <w:uiPriority w:val="99"/>
    <w:rsid w:val="00722C85"/>
    <w:rPr>
      <w:rFonts w:ascii="Arial" w:hAnsi="Arial" w:cs="Times New Roman"/>
      <w:b/>
      <w:sz w:val="18"/>
      <w:szCs w:val="18"/>
    </w:rPr>
  </w:style>
  <w:style w:type="character" w:customStyle="1" w:styleId="Sektor">
    <w:name w:val="Sektor"/>
    <w:basedOn w:val="Standardstycketeckensnitt"/>
    <w:uiPriority w:val="99"/>
    <w:rsid w:val="00722C85"/>
    <w:rPr>
      <w:rFonts w:ascii="Arial" w:hAnsi="Arial" w:cs="Times New Roman"/>
      <w:b/>
      <w:sz w:val="16"/>
    </w:rPr>
  </w:style>
  <w:style w:type="character" w:customStyle="1" w:styleId="Avdelning">
    <w:name w:val="Avdelning"/>
    <w:basedOn w:val="Standardstycketeckensnitt"/>
    <w:uiPriority w:val="99"/>
    <w:rsid w:val="00722C85"/>
    <w:rPr>
      <w:rFonts w:ascii="Arial" w:hAnsi="Arial" w:cs="Times New Roman"/>
      <w:sz w:val="16"/>
    </w:rPr>
  </w:style>
  <w:style w:type="character" w:customStyle="1" w:styleId="SidfotFet">
    <w:name w:val="Sidfot Fet"/>
    <w:basedOn w:val="Standardstycketeckensnitt"/>
    <w:uiPriority w:val="99"/>
    <w:rsid w:val="00722C85"/>
    <w:rPr>
      <w:rFonts w:ascii="Arial" w:hAnsi="Arial" w:cs="Times New Roman"/>
      <w:b/>
      <w:sz w:val="16"/>
    </w:rPr>
  </w:style>
  <w:style w:type="character" w:customStyle="1" w:styleId="SidfotFetRd">
    <w:name w:val="Sidfot Fet Röd"/>
    <w:basedOn w:val="Standardstycketeckensnitt"/>
    <w:uiPriority w:val="99"/>
    <w:rsid w:val="00722C85"/>
    <w:rPr>
      <w:rFonts w:ascii="Arial" w:hAnsi="Arial" w:cs="Times New Roman"/>
      <w:b/>
      <w:color w:val="E1261C"/>
      <w:sz w:val="16"/>
    </w:rPr>
  </w:style>
  <w:style w:type="character" w:customStyle="1" w:styleId="Mottagare">
    <w:name w:val="Mottagare"/>
    <w:basedOn w:val="Standardstycketeckensnitt"/>
    <w:uiPriority w:val="99"/>
    <w:qFormat/>
    <w:rsid w:val="00722C85"/>
    <w:rPr>
      <w:rFonts w:ascii="Arial" w:hAnsi="Arial" w:cs="Times New Roman"/>
      <w:sz w:val="18"/>
      <w:szCs w:val="18"/>
    </w:rPr>
  </w:style>
  <w:style w:type="character" w:customStyle="1" w:styleId="Handlggarinfo">
    <w:name w:val="Handläggarinfo"/>
    <w:basedOn w:val="Standardstycketeckensnitt"/>
    <w:uiPriority w:val="99"/>
    <w:qFormat/>
    <w:rsid w:val="00722C85"/>
    <w:rPr>
      <w:rFonts w:ascii="Arial" w:hAnsi="Arial" w:cs="Times New Roman"/>
      <w:sz w:val="18"/>
      <w:szCs w:val="18"/>
    </w:rPr>
  </w:style>
  <w:style w:type="character" w:customStyle="1" w:styleId="RubrikLiten">
    <w:name w:val="Rubrik Liten"/>
    <w:basedOn w:val="Standardstycketeckensnitt"/>
    <w:uiPriority w:val="99"/>
    <w:qFormat/>
    <w:rsid w:val="00D1456D"/>
    <w:rPr>
      <w:rFonts w:ascii="Arial" w:hAnsi="Arial" w:cs="Times New Roman"/>
      <w:b/>
      <w:sz w:val="18"/>
    </w:rPr>
  </w:style>
  <w:style w:type="paragraph" w:customStyle="1" w:styleId="Liten">
    <w:name w:val="Liten"/>
    <w:basedOn w:val="Normal"/>
    <w:link w:val="LitenChar"/>
    <w:uiPriority w:val="99"/>
    <w:qFormat/>
    <w:rsid w:val="000249C6"/>
    <w:rPr>
      <w:sz w:val="2"/>
    </w:rPr>
  </w:style>
  <w:style w:type="character" w:customStyle="1" w:styleId="LitenChar">
    <w:name w:val="Liten Char"/>
    <w:basedOn w:val="Standardstycketeckensnitt"/>
    <w:link w:val="Liten"/>
    <w:uiPriority w:val="99"/>
    <w:locked/>
    <w:rsid w:val="000249C6"/>
    <w:rPr>
      <w:rFonts w:ascii="Arial" w:hAnsi="Arial" w:cs="Times New Roman"/>
      <w:spacing w:val="3"/>
      <w:sz w:val="2"/>
    </w:rPr>
  </w:style>
  <w:style w:type="paragraph" w:customStyle="1" w:styleId="RubrikStor">
    <w:name w:val="Rubrik Stor"/>
    <w:basedOn w:val="Normal"/>
    <w:uiPriority w:val="99"/>
    <w:qFormat/>
    <w:rsid w:val="002A6854"/>
    <w:pPr>
      <w:spacing w:before="240" w:after="60"/>
    </w:pPr>
    <w:rPr>
      <w:b/>
      <w:sz w:val="36"/>
    </w:rPr>
  </w:style>
  <w:style w:type="paragraph" w:styleId="Innehll1">
    <w:name w:val="toc 1"/>
    <w:basedOn w:val="Normal"/>
    <w:next w:val="Normal"/>
    <w:autoRedefine/>
    <w:uiPriority w:val="39"/>
    <w:unhideWhenUsed/>
    <w:rsid w:val="00804F0E"/>
    <w:pPr>
      <w:tabs>
        <w:tab w:val="left" w:pos="851"/>
        <w:tab w:val="right" w:leader="dot" w:pos="9072"/>
      </w:tabs>
      <w:spacing w:after="120"/>
      <w:ind w:left="851" w:right="567" w:hanging="851"/>
    </w:pPr>
    <w:rPr>
      <w:noProof/>
    </w:rPr>
  </w:style>
  <w:style w:type="paragraph" w:customStyle="1" w:styleId="RubrikMellan">
    <w:name w:val="Rubrik Mellan"/>
    <w:basedOn w:val="Normal"/>
    <w:uiPriority w:val="99"/>
    <w:qFormat/>
    <w:rsid w:val="00804F0E"/>
    <w:pPr>
      <w:tabs>
        <w:tab w:val="left" w:pos="851"/>
        <w:tab w:val="right" w:pos="9072"/>
      </w:tabs>
      <w:spacing w:before="240" w:after="60"/>
    </w:pPr>
    <w:rPr>
      <w: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
================================================================================
==
==	Konfigurationsfil för taggutbyte i docx-mallar. Beskriver vilken information
==	som ska exporteras från databasen till docx-filen samt vilken information
==	som ska importeras från docx-filen till W3D3s formulärfält.
==
==	När	Vem			Vad
==	======	======================	========================================
==	120602	Mikael Skareflod	Skapad.
==	130117	Mikael Skareflod	Bytt Postgiro mot Organisationsnummer.
==					Lagt till xml:space="preserve" på TOINSERTINDOCXFILE-fält.
==	141203	Mikael Skareflod	Lagt till MSC_Kund.Facebook_HÖÖR, Ärende.Avdelning.Sektor_HÖÖR
==					MSC_Ärende.Handläggare.E-post_HÖÖR, MSC_Ärende.Handläggare.Ort_HÖÖR
==					MSC_Ärende.Handläggare.Telefon_HÖÖR,
==					MSC_E-Tjänsteskrivelse.Ärendebeskrivning_forts_HÖÖR,
==					MSC_E-Tjänsteskrivelse.Förslag_till_beslutsmotivering_forts_HÖÖR.
==
==	© 2012 Mikael Skareflod Consulting AB. All rights reserved.
==
================================================================================
-->
<DOCX_SETTINGS xmlns="http://tempuri.org/">
  <TOINSERTINDOCXFILE>
    <DOCX_DATA>
      <DATAINFO>
        <WORKDOCUMENTREF>
        </WORKDOCUMENTREF>
        <DIARYREF>
        </DIARYREF>
        <LOGIN_USERID>
        </LOGIN_USERID>
        <LOGIN_PASSWORD>
        </LOGIN_PASSWORD>
        <W3D3_SYSTEM_ID>
        </W3D3_SYSTEM_ID>
        <W3D3_ROOTPATH>w3d3</W3D3_ROOTPATH>
        <SYSTEM>
        </SYSTEM>
      </DATAINFO>
      <DATANODES>
        <DATAFIELD xml:space="preserve" wordcustomcontrolname="MSC_Dagens_datum_HÖÖR">|MSC_Dagens_datum_HOOR|</DATAFIELD>
        <DATAFIELD xml:space="preserve" wordcustomcontrolname="MSC_Kund.Bankgiro_HÖÖR">|MSC_Kund.Bankgiro_HOOR|</DATAFIELD>
        <DATAFIELD xml:space="preserve" wordcustomcontrolname="MSC_Kund.E-post_HÖÖR">|MSC_Kund.E-post_HOOR|</DATAFIELD>
        <DATAFIELD xml:space="preserve" wordcustomcontrolname="MSC_Kund.Fax_HÖÖR">|MSC_Kund.Fax_HOOR|</DATAFIELD>
        <DATAFIELD xml:space="preserve" wordcustomcontrolname="MSC_Kund.Namn_HÖÖR">|MSC_Kund.Namn_HOOR|</DATAFIELD>
        <DATAFIELD xml:space="preserve" wordcustomcontrolname="MSC_Kund.Postadress_HÖÖR">|MSC_Kund.Postadress_HOOR|</DATAFIELD>
        <DATAFIELD xml:space="preserve" wordcustomcontrolname="MSC_Kund.Organisationsnummer_HÖÖR">|MSC_Kund.Organisationsnummer_HOOR|</DATAFIELD>
        <DATAFIELD xml:space="preserve" wordcustomcontrolname="MSC_Kund.Postnummer_Ort_HÖÖR">|MSC_Kund.Postnummer_Ort_HOOR|</DATAFIELD>
        <DATAFIELD xml:space="preserve" wordcustomcontrolname="MSC_Kund.Telefon_HÖÖR">|MSC_Kund.Telefon_HOOR|</DATAFIELD>
        <DATAFIELD xml:space="preserve" wordcustomcontrolname="MSC_Kund.Webb_HÖÖR">|MSC_Kund.Webb_HOOR|</DATAFIELD>
        <DATAFIELD xml:space="preserve" wordcustomcontrolname="MSC_Serie.Beskrivning_HÖÖR">|MSC_Serie.Beskrivning_HOOR|</DATAFIELD>
        <DATAFIELD xml:space="preserve" wordcustomcontrolname="MSC_Ärende.Avdelning.Namn_HÖÖR">|MSC_Arende.Avdelning.Sektor_HOOR|</DATAFIELD>
        <DATAFIELD xml:space="preserve" wordcustomcontrolname="MSC_Ärende.Diarienummer_HÖÖR">|MSC_Arende.Diarienummer_HOOR|</DATAFIELD>
        <DATAFIELD xml:space="preserve" wordcustomcontrolname="MSC_Ärende.Expedieringslista.Namn_HÖÖR">|MSC_Arende.Expedieringslista.Namn_HOOR|</DATAFIELD>
        <DATAFIELD xml:space="preserve" wordcustomcontrolname="MSC_Ärende.Handläggare.Befattning_HÖÖR">|MSC_Arende.Handlaggare.Befattning_HOOR|</DATAFIELD>
        <DATAFIELD xml:space="preserve" wordcustomcontrolname="MSC_Ärende.Handläggare.Besöksadress_HÖÖR">|MSC_Arende.Handlaggare.Besoksadress_HOOR|</DATAFIELD>
        <DATAFIELD xml:space="preserve" wordcustomcontrolname="MSC_Ärende.Handläggare.Namn_HÖÖR">|MSC_Arende.Handlaggare.Namn_HOOR|</DATAFIELD>
        <DATAFIELD xml:space="preserve" wordcustomcontrolname="MSC_Ärende.Ärendemening_HÖÖR">|MSC_Arende.Arendemening_HOOR|</DATAFIELD>
        <DATAFIELD xml:space="preserve" wordcustomcontrolname="MSC_Ärende.Motpart_eller_Handling.Mottagare_HÖÖR">|MSC_Arende.Motpart_eller_Handling.Mottagare_HOOR|</DATAFIELD>
        <DATAFIELD xml:space="preserve" wordcustomcontrolname="MSC_Ärende.Motpart_eller_Handling.Mottagare_Organisation_HÖÖR">|MSC_Arende.Motpart_eller_Handling.Mottagare_Organisation_HOOR|</DATAFIELD>
        <DATAFIELD xml:space="preserve" wordcustomcontrolname="MSC_Ärende.Motpart_eller_Handling.Mottagare_Namn_HÖÖR">|MSC_Arende.Motpart_eller_Handling.Mottagare_Namn_HOOR|</DATAFIELD>
        <DATAFIELD xml:space="preserve" wordcustomcontrolname="MSC_Ärende.Motpart_eller_Handling.Mottagare_Postadress_HÖÖR">|MSC_Arende.Motpart_eller_Handling.Mottagare_Postadress_HOOR|</DATAFIELD>
        <DATAFIELD xml:space="preserve" wordcustomcontrolname="MSC_Ärende.Motpart_eller_Handling.Mottagare_Postadress_2_HÖÖR">|MSC_Arende.Motpart_eller_Handling.Mottagare_Postadress_2_HOOR|</DATAFIELD>
        <DATAFIELD xml:space="preserve" wordcustomcontrolname="MSC_Ärende.Motpart_eller_Handling.Mottagare_Postnummer_Ort_HÖÖR">|MSC_Arende.Motpart_eller_Handling.Mottagare_Postnummer_Ort_HOOR|</DATAFIELD>
        <DATAFIELD xml:space="preserve" wordcustomcontrolname="MSC_Kund.Facebook_HÖÖR">|MSC_Kund.Facebook_HOOR|</DATAFIELD>
        <DATAFIELD xml:space="preserve" wordcustomcontrolname="MSC_Ärende.Avdelning.Sektor_HÖÖR">|MSC_Arende.Avdelning.Sektor_HOOR|</DATAFIELD>
        <DATAFIELD xml:space="preserve" wordcustomcontrolname="MSC_Ärende.Handläggare.E-post_HÖÖR">|MSC_Arende.Handlaggare.E-post_HOOR|</DATAFIELD>
        <DATAFIELD xml:space="preserve" wordcustomcontrolname="MSC_Ärende.Handläggare.Ort_HÖÖR">|MSC_Arende.Handlaggare.Ort_HOOR|</DATAFIELD>
        <DATAFIELD xml:space="preserve" wordcustomcontrolname="MSC_Ärende.Handläggare.Telefon_HÖÖR">|MSC_Arende.Handlaggare.Telefon_HOOR|</DATAFIELD>
      </DATANODES>
    </DOCX_DATA>
  </TOINSERTINDOCXFILE>
  <TOEXTRACTFROMDOCXFILE>
    <DOCX_DATA>
      <DATAINFO>
        <FORMREF>
        </FORMREF>
        <WORKDOCUMENTREF>
        </WORKDOCUMENTREF>
        <DIARYREF>
        </DIARYREF>
        <LOGIN_USERID>
        </LOGIN_USERID>
        <LOGIN_PASSWORD>
        </LOGIN_PASSWORD>
        <W3D3_SYSTEM_ID>
        </W3D3_SYSTEM_ID>
        <W3D3_ROOTPATH>w3d3</W3D3_ROOTPATH>
        <SYSTEM>
        </SYSTEM>
      </DATAINFO>
      <DATANODES>
        <DATAFIELD wordcustomcontrolname="MSC_E-Tjänsteskrivelse.Förslag_till_beslut_HÖÖR">Mötesparagraf.Förslag till beslut</DATAFIELD>
        <DATAFIELD wordcustomcontrolname="MSC_E-Tjänsteskrivelse.Ärendebeskrivning_HÖÖR">Mötesparagraf.Ärendebeskrivning</DATAFIELD>
        <DATAFIELD wordcustomcontrolname="MSC_E-Tjänsteskrivelse.Ärendebeskrivning_forts_HÖÖR">Mötesparagraf.Ärendebeskrivning forts</DATAFIELD>
        <DATAFIELD wordcustomcontrolname="MSC_E-Tjänsteskrivelse.Förslag_till_beslutsmotivering_HÖÖR">Mötesparagraf.Förslag till beslutsmotivering</DATAFIELD>
        <DATAFIELD wordcustomcontrolname="MSC_E-Tjänsteskrivelse.Förslag_till_beslutsmotivering_forts_HÖÖR">Mötesparagraf.Förslag till beslutsmotivering forts</DATAFIELD>
        <DATAFIELD wordcustomcontrolname="MSC_E-Tjänsteskrivelse.Beslutsunderlag_HÖÖR">Mötesparagraf.Beslutsunderlag</DATAFIELD>
      </DATANODES>
    </DOCX_DATA>
  </TOEXTRACTFROMDOCXFILE>
</DOCX_SETTINGS>
</file>

<file path=customXml/itemProps1.xml><?xml version="1.0" encoding="utf-8"?>
<ds:datastoreItem xmlns:ds="http://schemas.openxmlformats.org/officeDocument/2006/customXml" ds:itemID="{2D5565AC-C658-4910-BB82-60B91C223E61}">
  <ds:schemaRefs>
    <ds:schemaRef ds:uri="http://tempuri.org/"/>
  </ds:schemaRefs>
</ds:datastoreItem>
</file>

<file path=docProps/app.xml><?xml version="1.0" encoding="utf-8"?>
<Properties xmlns="http://schemas.openxmlformats.org/officeDocument/2006/extended-properties" xmlns:vt="http://schemas.openxmlformats.org/officeDocument/2006/docPropsVTypes">
  <Template>Normal</Template>
  <TotalTime>99</TotalTime>
  <Pages>28</Pages>
  <Words>3681</Words>
  <Characters>24800</Characters>
  <Application>Microsoft Office Word</Application>
  <DocSecurity>0</DocSecurity>
  <Lines>206</Lines>
  <Paragraphs>56</Paragraphs>
  <ScaleCrop>false</ScaleCrop>
  <HeadingPairs>
    <vt:vector size="2" baseType="variant">
      <vt:variant>
        <vt:lpstr>Rubrik</vt:lpstr>
      </vt:variant>
      <vt:variant>
        <vt:i4>1</vt:i4>
      </vt:variant>
    </vt:vector>
  </HeadingPairs>
  <TitlesOfParts>
    <vt:vector size="1" baseType="lpstr">
      <vt:lpstr>Protokoll</vt:lpstr>
    </vt:vector>
  </TitlesOfParts>
  <Company>Höörs kommun</Company>
  <LinksUpToDate>false</LinksUpToDate>
  <CharactersWithSpaces>28425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Alfredsson, Leif</dc:creator>
  <cp:keywords/>
  <dc:description/>
  <cp:lastModifiedBy>Alfredsson, Leif</cp:lastModifiedBy>
  <cp:revision>27</cp:revision>
  <cp:lastPrinted>2023-03-14T16:19:00Z</cp:lastPrinted>
  <dcterms:created xsi:type="dcterms:W3CDTF">2023-04-18T19:24:00Z</dcterms:created>
  <dcterms:modified xsi:type="dcterms:W3CDTF">2023-04-19T09:19:00Z</dcterms:modified>
</cp:coreProperties>
</file>